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F1A20" w14:textId="69B3F5D5" w:rsidR="00CA3144" w:rsidRDefault="00801DDB" w:rsidP="00801DDB">
      <w:pPr>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別紙</w:t>
      </w:r>
      <w:r w:rsidR="00CA3144">
        <w:rPr>
          <w:rFonts w:ascii="ＭＳ ゴシック" w:eastAsia="ＭＳ ゴシック" w:hAnsi="ＭＳ ゴシック" w:hint="eastAsia"/>
          <w:spacing w:val="8"/>
          <w:kern w:val="0"/>
          <w:sz w:val="22"/>
        </w:rPr>
        <w:t>様式第４号</w:t>
      </w:r>
    </w:p>
    <w:p w14:paraId="269A027C" w14:textId="77777777" w:rsidR="00CA3144" w:rsidRDefault="00CA3144" w:rsidP="00CA3144">
      <w:pPr>
        <w:autoSpaceDE w:val="0"/>
        <w:autoSpaceDN w:val="0"/>
        <w:snapToGrid w:val="0"/>
        <w:spacing w:line="348" w:lineRule="exact"/>
        <w:rPr>
          <w:rFonts w:ascii="ＭＳ ゴシック" w:eastAsia="ＭＳ ゴシック" w:hAnsi="ＭＳ ゴシック"/>
          <w:spacing w:val="8"/>
          <w:kern w:val="0"/>
          <w:sz w:val="22"/>
        </w:rPr>
      </w:pPr>
    </w:p>
    <w:p w14:paraId="7D5E261C" w14:textId="77777777" w:rsidR="00CA3144" w:rsidRDefault="00CA3144" w:rsidP="00CA3144">
      <w:pPr>
        <w:autoSpaceDE w:val="0"/>
        <w:autoSpaceDN w:val="0"/>
        <w:snapToGrid w:val="0"/>
        <w:spacing w:line="348" w:lineRule="exact"/>
        <w:jc w:val="center"/>
        <w:rPr>
          <w:rFonts w:ascii="ＭＳ ゴシック" w:eastAsia="ＭＳ ゴシック" w:hAnsi="ＭＳ ゴシック"/>
          <w:spacing w:val="8"/>
          <w:kern w:val="0"/>
          <w:sz w:val="24"/>
          <w:szCs w:val="24"/>
        </w:rPr>
      </w:pPr>
      <w:r>
        <w:rPr>
          <w:rFonts w:ascii="ＭＳ ゴシック" w:eastAsia="ＭＳ ゴシック" w:hAnsi="ＭＳ ゴシック" w:hint="eastAsia"/>
          <w:spacing w:val="8"/>
          <w:kern w:val="0"/>
          <w:sz w:val="24"/>
          <w:szCs w:val="24"/>
        </w:rPr>
        <w:t>受託研究契約書（標準）</w:t>
      </w:r>
    </w:p>
    <w:p w14:paraId="1FE902ED" w14:textId="77777777" w:rsidR="00CA3144" w:rsidRDefault="00CA3144" w:rsidP="00CA3144">
      <w:pPr>
        <w:autoSpaceDE w:val="0"/>
        <w:autoSpaceDN w:val="0"/>
        <w:snapToGrid w:val="0"/>
        <w:spacing w:line="348" w:lineRule="exact"/>
        <w:rPr>
          <w:rFonts w:ascii="ＭＳ ゴシック" w:eastAsia="ＭＳ ゴシック" w:hAnsi="ＭＳ ゴシック"/>
          <w:spacing w:val="8"/>
          <w:kern w:val="0"/>
          <w:sz w:val="22"/>
        </w:rPr>
      </w:pPr>
    </w:p>
    <w:p w14:paraId="4921F039" w14:textId="77777777" w:rsidR="00CA3144" w:rsidRDefault="00CA3144" w:rsidP="00CA3144">
      <w:pPr>
        <w:autoSpaceDE w:val="0"/>
        <w:autoSpaceDN w:val="0"/>
        <w:snapToGrid w:val="0"/>
        <w:spacing w:line="348" w:lineRule="exact"/>
        <w:ind w:firstLineChars="100" w:firstLine="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受託者国立大学法人東京海洋大学　契約担当役　事務局長　○○　○○　（以下「甲」という。）と委託者○○○○○○○○○　○○○○（以下「乙」という。）は、次の各条によって受託研究契約（以下「本契約」という。）を締結するものとする。</w:t>
      </w:r>
    </w:p>
    <w:p w14:paraId="3609A867" w14:textId="77777777" w:rsidR="00CA3144" w:rsidRDefault="00CA3144" w:rsidP="00CA3144">
      <w:pPr>
        <w:autoSpaceDE w:val="0"/>
        <w:autoSpaceDN w:val="0"/>
        <w:snapToGrid w:val="0"/>
        <w:spacing w:line="348" w:lineRule="exact"/>
        <w:rPr>
          <w:rFonts w:ascii="ＭＳ ゴシック" w:eastAsia="ＭＳ ゴシック" w:hAnsi="ＭＳ ゴシック"/>
          <w:spacing w:val="8"/>
          <w:kern w:val="0"/>
          <w:sz w:val="22"/>
        </w:rPr>
      </w:pPr>
    </w:p>
    <w:p w14:paraId="2B8E4E43"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（定義）</w:t>
      </w:r>
    </w:p>
    <w:p w14:paraId="0D5D27D3"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第１条　本契約書において、次に掲げる用語は次の定義によるものとする。</w:t>
      </w:r>
    </w:p>
    <w:p w14:paraId="49CD8811" w14:textId="77777777" w:rsidR="00CA3144" w:rsidRDefault="00CA3144" w:rsidP="00CA3144">
      <w:pPr>
        <w:autoSpaceDE w:val="0"/>
        <w:autoSpaceDN w:val="0"/>
        <w:spacing w:line="348" w:lineRule="exact"/>
        <w:ind w:leftChars="100" w:left="44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一　「研究成果」とは、本契約に基づき得られたもので、研究成果報告書中で成果として確定された本受託研究の目的に関係する発明、考案、意匠、著作物、ノウハウ等の技術的成果をいう。</w:t>
      </w:r>
    </w:p>
    <w:p w14:paraId="6CE9D9C7" w14:textId="77777777" w:rsidR="00CA3144" w:rsidRDefault="00CA3144" w:rsidP="00CA3144">
      <w:pPr>
        <w:autoSpaceDE w:val="0"/>
        <w:autoSpaceDN w:val="0"/>
        <w:spacing w:line="348" w:lineRule="exact"/>
        <w:ind w:leftChars="100" w:left="44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二　「知的財産権」とは、次に掲げるものをいう。</w:t>
      </w:r>
    </w:p>
    <w:p w14:paraId="62548CD2" w14:textId="228D901A" w:rsidR="00CA3144" w:rsidRDefault="00CA3144" w:rsidP="00CA3144">
      <w:pPr>
        <w:autoSpaceDE w:val="0"/>
        <w:autoSpaceDN w:val="0"/>
        <w:spacing w:line="348" w:lineRule="exact"/>
        <w:ind w:leftChars="200" w:left="65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イ　特許法（昭和34年法律第121号、その後の改正を含む。）に規定する特許権、実用新案法（昭和34年法律第123号、その後の改正を含む。）に規定する実用新案権、意匠法（昭和34年法律第125号、その後の改正を含む。）に規定する意匠権、商標法（昭和34年法律第127号、その後の改正を含む。）に規定する商標権、半導体集積回路の回路配置に関する法律（昭和60年法律第43号、その後の改正を含む。）に規定する回路配置利用権、種苗法（</w:t>
      </w:r>
      <w:r w:rsidR="00AF4A46" w:rsidRPr="00912F51">
        <w:rPr>
          <w:rFonts w:ascii="ＭＳ ゴシック" w:eastAsia="ＭＳ ゴシック" w:hAnsi="ＭＳ ゴシック" w:hint="eastAsia"/>
          <w:color w:val="000000" w:themeColor="text1"/>
          <w:spacing w:val="8"/>
          <w:kern w:val="0"/>
          <w:sz w:val="22"/>
        </w:rPr>
        <w:t>平成</w:t>
      </w:r>
      <w:r w:rsidRPr="00912F51">
        <w:rPr>
          <w:rFonts w:ascii="ＭＳ ゴシック" w:eastAsia="ＭＳ ゴシック" w:hAnsi="ＭＳ ゴシック" w:hint="eastAsia"/>
          <w:color w:val="000000" w:themeColor="text1"/>
          <w:spacing w:val="8"/>
          <w:kern w:val="0"/>
          <w:sz w:val="22"/>
        </w:rPr>
        <w:t>10年法律第83号</w:t>
      </w:r>
      <w:r>
        <w:rPr>
          <w:rFonts w:ascii="ＭＳ ゴシック" w:eastAsia="ＭＳ ゴシック" w:hAnsi="ＭＳ ゴシック" w:hint="eastAsia"/>
          <w:spacing w:val="8"/>
          <w:kern w:val="0"/>
          <w:sz w:val="22"/>
        </w:rPr>
        <w:t>、その後の改正を含む。）に規定する育成者権及び外国における上記各権利に相当する権利</w:t>
      </w:r>
    </w:p>
    <w:p w14:paraId="60AB32EC" w14:textId="77777777" w:rsidR="00CA3144" w:rsidRDefault="00CA3144" w:rsidP="00CA3144">
      <w:pPr>
        <w:autoSpaceDE w:val="0"/>
        <w:autoSpaceDN w:val="0"/>
        <w:spacing w:line="348" w:lineRule="exact"/>
        <w:ind w:leftChars="200" w:left="65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ロ　特許法に規定する特許を受ける権利、実用新案法に規定する実用新案登録を受ける権利、意匠法に規定する意匠登録を受ける権利、商標法に規定する商標登録出願により生じた権利、半導体集積回路の回路配置に関する法律第３条第１項に規定する回路配置利用権の設定の登録を受ける権利、種苗法第３条に規定する品種登録を受ける権利及び外国における上記各権利に相当する権利</w:t>
      </w:r>
    </w:p>
    <w:p w14:paraId="22CD7163" w14:textId="77777777" w:rsidR="00CA3144" w:rsidRDefault="00CA3144" w:rsidP="00CA3144">
      <w:pPr>
        <w:autoSpaceDE w:val="0"/>
        <w:autoSpaceDN w:val="0"/>
        <w:spacing w:line="348" w:lineRule="exact"/>
        <w:ind w:leftChars="200" w:left="65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ハ　著作権法（昭和45年法律第48号）に規定するプログラムの著作物及びデータベースの著作物（以下「プログラム等」という。）の著作権並びに外国における上記各権利に相当する権利</w:t>
      </w:r>
    </w:p>
    <w:p w14:paraId="3E839AC9" w14:textId="77777777" w:rsidR="00CA3144" w:rsidRDefault="00CA3144" w:rsidP="00CA3144">
      <w:pPr>
        <w:autoSpaceDE w:val="0"/>
        <w:autoSpaceDN w:val="0"/>
        <w:spacing w:line="348" w:lineRule="exact"/>
        <w:ind w:leftChars="200" w:left="65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ニ　秘匿することが可能な技術情報であって、かつ、財産的価値のあるものの中から、甲乙協議の上、特に指定するもの（以下「ノウハウ」という。）</w:t>
      </w:r>
    </w:p>
    <w:p w14:paraId="59D5F738"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szCs w:val="20"/>
        </w:rPr>
      </w:pPr>
      <w:r>
        <w:rPr>
          <w:rFonts w:ascii="ＭＳ ゴシック" w:eastAsia="ＭＳ ゴシック" w:hAnsi="ＭＳ ゴシック" w:hint="eastAsia"/>
          <w:spacing w:val="8"/>
          <w:kern w:val="0"/>
          <w:sz w:val="22"/>
        </w:rPr>
        <w:t>２　本契約書において「発明等」とは、特許権の対象となるものについては発明、実用新案権の対象となるものについては考案、意匠権、商標権の対象となるものについては商標、回路配置利用権及びプログラム等の著作物の対象となるものについては創作、育成者権の対象となるものについては育成並びにノウハウの対象となるものについては案出という。</w:t>
      </w:r>
    </w:p>
    <w:p w14:paraId="007A1642" w14:textId="5757A2BE"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３　本契約書において、知的財産権の「実施」とは、特許法第２条第３項に定める行為、実用新案法第２条第３項に定める行為、意匠法第２条第</w:t>
      </w:r>
      <w:r w:rsidR="00EE16C9">
        <w:rPr>
          <w:rFonts w:ascii="ＭＳ ゴシック" w:eastAsia="ＭＳ ゴシック" w:hAnsi="ＭＳ ゴシック" w:hint="eastAsia"/>
          <w:spacing w:val="8"/>
          <w:kern w:val="0"/>
          <w:sz w:val="22"/>
        </w:rPr>
        <w:t>２</w:t>
      </w:r>
      <w:r>
        <w:rPr>
          <w:rFonts w:ascii="ＭＳ ゴシック" w:eastAsia="ＭＳ ゴシック" w:hAnsi="ＭＳ ゴシック" w:hint="eastAsia"/>
          <w:spacing w:val="8"/>
          <w:kern w:val="0"/>
          <w:sz w:val="22"/>
        </w:rPr>
        <w:t>項に定める行為、商標法第２条第３項に定める行為、半導体集積回路の回路配置に関する法律第２条第３項に定める行為、種苗法第２条第５項に定める行為、著作権法第２条第１項第15号及び同項第19号に定める行為並びにノウハウの使用をいう。</w:t>
      </w:r>
    </w:p>
    <w:p w14:paraId="66B49F91"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４　本契約書において「専用実施権等」とは、次に掲げるものをいう。</w:t>
      </w:r>
    </w:p>
    <w:p w14:paraId="3A5A635B" w14:textId="77777777" w:rsidR="00CA3144" w:rsidRDefault="00CA3144" w:rsidP="00CA3144">
      <w:pPr>
        <w:autoSpaceDE w:val="0"/>
        <w:autoSpaceDN w:val="0"/>
        <w:spacing w:line="348" w:lineRule="exact"/>
        <w:ind w:leftChars="100" w:left="44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lastRenderedPageBreak/>
        <w:t>一　特許法に規定する専用実施権、実用新案法に規定する専用実施権、意匠法に規定する専用実施権、商標法に規定する専用使用権</w:t>
      </w:r>
    </w:p>
    <w:p w14:paraId="38A26BA8" w14:textId="77777777" w:rsidR="00CA3144" w:rsidRDefault="00CA3144" w:rsidP="00CA3144">
      <w:pPr>
        <w:autoSpaceDE w:val="0"/>
        <w:autoSpaceDN w:val="0"/>
        <w:spacing w:line="348" w:lineRule="exact"/>
        <w:ind w:leftChars="100" w:left="44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二　半導体集積回路の回路配置に関する法律に規定する専用利用権</w:t>
      </w:r>
    </w:p>
    <w:p w14:paraId="4A08DE74" w14:textId="77777777" w:rsidR="00CA3144" w:rsidRDefault="00CA3144" w:rsidP="00CA3144">
      <w:pPr>
        <w:autoSpaceDE w:val="0"/>
        <w:autoSpaceDN w:val="0"/>
        <w:spacing w:line="348" w:lineRule="exact"/>
        <w:ind w:leftChars="100" w:left="44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三　種苗法に規定する専用利用権</w:t>
      </w:r>
    </w:p>
    <w:p w14:paraId="514ADA7C" w14:textId="77777777" w:rsidR="00CA3144" w:rsidRDefault="00CA3144" w:rsidP="00CA3144">
      <w:pPr>
        <w:autoSpaceDE w:val="0"/>
        <w:autoSpaceDN w:val="0"/>
        <w:spacing w:line="348" w:lineRule="exact"/>
        <w:ind w:leftChars="100" w:left="44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四　第１項第２号ロに規定する権利の対象となるものについて独占的に実施をする権利</w:t>
      </w:r>
    </w:p>
    <w:p w14:paraId="3FACB8CA" w14:textId="77777777" w:rsidR="00CA3144" w:rsidRDefault="00CA3144" w:rsidP="00CA3144">
      <w:pPr>
        <w:autoSpaceDE w:val="0"/>
        <w:autoSpaceDN w:val="0"/>
        <w:spacing w:line="348" w:lineRule="exact"/>
        <w:ind w:leftChars="100" w:left="44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五　プログラム等の著作権に係る著作物について独占的に実施をする権利</w:t>
      </w:r>
    </w:p>
    <w:p w14:paraId="6039ECE1" w14:textId="77777777" w:rsidR="00CA3144" w:rsidRDefault="00CA3144" w:rsidP="00CA3144">
      <w:pPr>
        <w:autoSpaceDE w:val="0"/>
        <w:autoSpaceDN w:val="0"/>
        <w:spacing w:line="348" w:lineRule="exact"/>
        <w:ind w:leftChars="100" w:left="44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六　第１項第２号ニに規定する権利に係るノウハウについて独占的に実施をする権利</w:t>
      </w:r>
    </w:p>
    <w:p w14:paraId="2941693A"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５　本契約書において「研究担当者」とは、本受託研究に従事する甲に属する次条に掲げる者及び本契約第５条第２項に該当する者をいう。また、「研究協力者」とは、次条及び本契約第５条第２項記載以外の者であって本受託研究に協力する者をいう。</w:t>
      </w:r>
    </w:p>
    <w:p w14:paraId="4D6EA8B7"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294B5BBC"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（受託研究の題目等）</w:t>
      </w:r>
    </w:p>
    <w:p w14:paraId="4B0AFA50"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第２条　甲は、次の受託研究（以下「本受託研究」という。）を乙の委託により実施するものとする。</w:t>
      </w:r>
    </w:p>
    <w:p w14:paraId="7F319FAF" w14:textId="77777777" w:rsidR="00CA3144" w:rsidRDefault="00CA3144" w:rsidP="00CA3144">
      <w:pPr>
        <w:autoSpaceDE w:val="0"/>
        <w:autoSpaceDN w:val="0"/>
        <w:spacing w:line="348" w:lineRule="exact"/>
        <w:ind w:leftChars="200" w:left="420"/>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（１）研究題目</w:t>
      </w:r>
    </w:p>
    <w:p w14:paraId="2DC7E780" w14:textId="77777777" w:rsidR="00CA3144" w:rsidRDefault="00CA3144" w:rsidP="00CA3144">
      <w:pPr>
        <w:autoSpaceDE w:val="0"/>
        <w:autoSpaceDN w:val="0"/>
        <w:spacing w:line="348" w:lineRule="exact"/>
        <w:ind w:leftChars="200" w:left="420"/>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（２）研究目的及び内容</w:t>
      </w:r>
    </w:p>
    <w:p w14:paraId="6908D4C4" w14:textId="77777777" w:rsidR="00CA3144" w:rsidRDefault="00CA3144" w:rsidP="00CA3144">
      <w:pPr>
        <w:autoSpaceDE w:val="0"/>
        <w:autoSpaceDN w:val="0"/>
        <w:spacing w:line="348" w:lineRule="exact"/>
        <w:ind w:leftChars="200" w:left="420"/>
        <w:rPr>
          <w:rFonts w:ascii="ＭＳ ゴシック" w:eastAsia="ＭＳ ゴシック" w:hAnsi="ＭＳ ゴシック"/>
          <w:spacing w:val="8"/>
          <w:kern w:val="0"/>
          <w:sz w:val="22"/>
        </w:rPr>
      </w:pPr>
    </w:p>
    <w:p w14:paraId="12D7570C" w14:textId="77777777" w:rsidR="00CA3144" w:rsidRDefault="00CA3144" w:rsidP="00CA3144">
      <w:pPr>
        <w:autoSpaceDE w:val="0"/>
        <w:autoSpaceDN w:val="0"/>
        <w:spacing w:line="348" w:lineRule="exact"/>
        <w:ind w:leftChars="200" w:left="420"/>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（３）研究に要する経費　　　　　　円（うち消費税額及び地方消費税額　　　円）</w:t>
      </w:r>
    </w:p>
    <w:p w14:paraId="6A3313CA" w14:textId="77777777" w:rsidR="00CA3144" w:rsidRDefault="00CA3144" w:rsidP="00CA3144">
      <w:pPr>
        <w:autoSpaceDE w:val="0"/>
        <w:autoSpaceDN w:val="0"/>
        <w:spacing w:line="348" w:lineRule="exact"/>
        <w:ind w:leftChars="200" w:left="420"/>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 xml:space="preserve">　　　　（うち直接経費　　　　　　　円）</w:t>
      </w:r>
    </w:p>
    <w:p w14:paraId="448B2192" w14:textId="77777777" w:rsidR="00CA3144" w:rsidRDefault="00CA3144" w:rsidP="00CA3144">
      <w:pPr>
        <w:autoSpaceDE w:val="0"/>
        <w:autoSpaceDN w:val="0"/>
        <w:spacing w:line="348" w:lineRule="exact"/>
        <w:ind w:leftChars="200" w:left="420"/>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 xml:space="preserve">　　　　（うち間接経費　　　　　　　円）</w:t>
      </w:r>
    </w:p>
    <w:p w14:paraId="2893BB2D" w14:textId="77777777" w:rsidR="00CA3144" w:rsidRDefault="00CA3144" w:rsidP="00CA3144">
      <w:pPr>
        <w:autoSpaceDE w:val="0"/>
        <w:autoSpaceDN w:val="0"/>
        <w:spacing w:line="348" w:lineRule="exact"/>
        <w:ind w:leftChars="200" w:left="420"/>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（４）研究期間　(元号)○年○月○日(或いは契約日)から(元号)○年○月○日までとする</w:t>
      </w:r>
    </w:p>
    <w:p w14:paraId="46807EB8" w14:textId="77777777" w:rsidR="00CA3144" w:rsidRDefault="00CA3144" w:rsidP="00CA3144">
      <w:pPr>
        <w:autoSpaceDE w:val="0"/>
        <w:autoSpaceDN w:val="0"/>
        <w:spacing w:line="348" w:lineRule="exact"/>
        <w:ind w:leftChars="200" w:left="420"/>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（５）研究担当者</w:t>
      </w:r>
    </w:p>
    <w:p w14:paraId="4A8A3CB9" w14:textId="77777777" w:rsidR="00CA3144" w:rsidRDefault="00CA3144" w:rsidP="00CA3144">
      <w:pPr>
        <w:autoSpaceDE w:val="0"/>
        <w:autoSpaceDN w:val="0"/>
        <w:spacing w:line="348" w:lineRule="exact"/>
        <w:ind w:leftChars="200" w:left="420"/>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（６）提供物品等</w:t>
      </w:r>
    </w:p>
    <w:p w14:paraId="344863EB" w14:textId="77777777" w:rsidR="00CA3144" w:rsidRDefault="00CA3144" w:rsidP="00CA3144">
      <w:pPr>
        <w:autoSpaceDE w:val="0"/>
        <w:autoSpaceDN w:val="0"/>
        <w:spacing w:line="348" w:lineRule="exact"/>
        <w:ind w:leftChars="200" w:left="420"/>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（７）その他</w:t>
      </w:r>
    </w:p>
    <w:p w14:paraId="582DF8A0"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76A7EC30"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（研究成果の報告）</w:t>
      </w:r>
    </w:p>
    <w:p w14:paraId="231CD404"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第３条　甲は、本受託研究が完了した日の翌日から起算して30日以内に、研究成果報告書を乙に提出するものとする。</w:t>
      </w:r>
    </w:p>
    <w:p w14:paraId="23FE6A8E"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724A9FE7"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（ノウハウの指定）</w:t>
      </w:r>
    </w:p>
    <w:p w14:paraId="33E54459"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第４条　甲及び乙は、協議の上、報告書に記載された研究成果のうち、ノウハウに該当するものについて、速やかに指定するものとする。</w:t>
      </w:r>
    </w:p>
    <w:p w14:paraId="7D7BE5AB"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２　ノウハウの指定に当たっては、秘匿すべき期間を明示するものとする。</w:t>
      </w:r>
    </w:p>
    <w:p w14:paraId="1526BB13"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３　前項の秘匿すべき期間は、甲乙協議の上、決定するものとし、原則として、本受託研究完了の翌日から起算して３年間を超えない期間とする。</w:t>
      </w:r>
    </w:p>
    <w:p w14:paraId="09E37563"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761B1441"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（研究の遂行）</w:t>
      </w:r>
    </w:p>
    <w:p w14:paraId="3B67FDC1" w14:textId="77777777" w:rsidR="00FC08F5" w:rsidRPr="00EB7959" w:rsidRDefault="00FC08F5" w:rsidP="00FC08F5">
      <w:pPr>
        <w:autoSpaceDE w:val="0"/>
        <w:autoSpaceDN w:val="0"/>
        <w:spacing w:line="348" w:lineRule="exact"/>
        <w:ind w:left="226" w:hangingChars="100" w:hanging="226"/>
        <w:rPr>
          <w:rFonts w:asciiTheme="majorEastAsia" w:eastAsiaTheme="majorEastAsia" w:hAnsiTheme="majorEastAsia"/>
          <w:spacing w:val="8"/>
          <w:kern w:val="0"/>
          <w:szCs w:val="21"/>
        </w:rPr>
      </w:pPr>
      <w:r w:rsidRPr="00EB7959">
        <w:rPr>
          <w:rFonts w:asciiTheme="majorEastAsia" w:eastAsiaTheme="majorEastAsia" w:hAnsiTheme="majorEastAsia" w:hint="eastAsia"/>
          <w:spacing w:val="8"/>
          <w:kern w:val="0"/>
          <w:szCs w:val="21"/>
        </w:rPr>
        <w:t>第５条　甲は、本受託研究を自己の責任において行うこととし、その実施に当たり被った損害については乙に対して賠償を請求しない。ただし、乙の提供物品等に、</w:t>
      </w:r>
      <w:r w:rsidRPr="00FC08F5">
        <w:rPr>
          <w:rFonts w:asciiTheme="majorEastAsia" w:eastAsiaTheme="majorEastAsia" w:hAnsiTheme="majorEastAsia" w:hint="eastAsia"/>
          <w:spacing w:val="8"/>
          <w:kern w:val="0"/>
          <w:szCs w:val="21"/>
        </w:rPr>
        <w:t>種類、品質又は数量</w:t>
      </w:r>
      <w:r w:rsidRPr="00FC08F5">
        <w:rPr>
          <w:rFonts w:asciiTheme="majorEastAsia" w:eastAsiaTheme="majorEastAsia" w:hAnsiTheme="majorEastAsia" w:hint="eastAsia"/>
          <w:spacing w:val="8"/>
          <w:kern w:val="0"/>
          <w:szCs w:val="21"/>
        </w:rPr>
        <w:lastRenderedPageBreak/>
        <w:t>に関して本契約の内容に適合しないもの</w:t>
      </w:r>
      <w:r w:rsidRPr="00EB7959">
        <w:rPr>
          <w:rFonts w:asciiTheme="majorEastAsia" w:eastAsiaTheme="majorEastAsia" w:hAnsiTheme="majorEastAsia" w:hint="eastAsia"/>
          <w:spacing w:val="8"/>
          <w:kern w:val="0"/>
          <w:szCs w:val="21"/>
        </w:rPr>
        <w:t>があったことに起因して甲が損害を被ったときは、乙は甲の損害を賠償するものとする。</w:t>
      </w:r>
    </w:p>
    <w:p w14:paraId="751C5C58"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２　甲は、甲に属する者を新たに本受託研究の研究担当者として参加させようとするときはあらかじめ相手方に書面により通知するものとする。</w:t>
      </w:r>
    </w:p>
    <w:p w14:paraId="5C0FA23D"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5ECFEB2E"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（再委託）</w:t>
      </w:r>
    </w:p>
    <w:p w14:paraId="697E2890"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第６条　甲は書面による事前の乙の承諾なしに、受託研究の再委託等本契約に基づく権利及び義務を、第三者に承継させてはならない。</w:t>
      </w:r>
    </w:p>
    <w:p w14:paraId="27E708E3"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654CA782"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（研究経費の納付）</w:t>
      </w:r>
    </w:p>
    <w:p w14:paraId="48C30529"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第７条　乙は、第２条の研究に要する経費（以下「研究経費」という。）を甲の発行する請求書により、当該請求書を受領した日の翌月末までに納付しなければならない。</w:t>
      </w:r>
    </w:p>
    <w:p w14:paraId="7CA9D50D"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２　乙は所定の納付期限までに前項の研究経費を納付しないときは、納期日の翌日から納付の日までの日数に応じ、その未納額に年３％の割合で計算した延滞金を納付しなければならない。</w:t>
      </w:r>
    </w:p>
    <w:p w14:paraId="1A5F47CA"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5451D1CB"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（経理）</w:t>
      </w:r>
    </w:p>
    <w:p w14:paraId="61EA488A"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第８条　前条の研究経費の経理は甲が行う。ただし、乙は本契約に関する経理書類の閲覧を甲に申し出ることができる。甲は乙からの閲覧の申し出があった場合、これに応じなければならない。</w:t>
      </w:r>
    </w:p>
    <w:p w14:paraId="73EDB045"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0090349E"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（研究経費により取得した設備等の帰属）</w:t>
      </w:r>
    </w:p>
    <w:p w14:paraId="373F3417"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第９条　研究経費により取得した設備等は、甲に帰属するものとする。</w:t>
      </w:r>
    </w:p>
    <w:p w14:paraId="0EBE3405"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31DE64B5"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（提供物品等の搬入等）</w:t>
      </w:r>
    </w:p>
    <w:p w14:paraId="3BCA32C5" w14:textId="77777777" w:rsidR="00CA3144" w:rsidRDefault="00CA3144" w:rsidP="00CA3144">
      <w:pPr>
        <w:autoSpaceDE w:val="0"/>
        <w:autoSpaceDN w:val="0"/>
        <w:spacing w:line="348" w:lineRule="exact"/>
        <w:ind w:left="472" w:hangingChars="200" w:hanging="472"/>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第10条　第２条の提供物品等の搬入及び据付けに要する経費は、乙の負担とする。</w:t>
      </w:r>
    </w:p>
    <w:p w14:paraId="570A8030"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２　甲は第２条の規定により乙から受け入れた提供物品等について、その据付完了の時から返還に係る作業が開始される時まで善良なる管理者の注意義務をもってその保管にあたらなければならない。</w:t>
      </w:r>
    </w:p>
    <w:p w14:paraId="48E49C5C"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054F56FB"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（受託研究の中止又は期間の延長）</w:t>
      </w:r>
    </w:p>
    <w:p w14:paraId="4FC8A1B1" w14:textId="77777777" w:rsidR="00CA3144" w:rsidRDefault="00CA3144" w:rsidP="00CA3144">
      <w:pPr>
        <w:autoSpaceDE w:val="0"/>
        <w:autoSpaceDN w:val="0"/>
        <w:spacing w:line="348" w:lineRule="exact"/>
        <w:ind w:leftChars="2" w:left="240"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第11条　天災その他やむを得ない事由があるときは、甲乙協議の上、本受託研究を中止し、又は研究期間を延長することができる。この場合において、甲又は乙はその責を負わないものとする。</w:t>
      </w:r>
    </w:p>
    <w:p w14:paraId="5EEFDA37"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329364CB"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（提供物品等の返還）</w:t>
      </w:r>
    </w:p>
    <w:p w14:paraId="5B8EA067" w14:textId="77777777" w:rsidR="00CA3144" w:rsidRDefault="00CA3144" w:rsidP="00CA3144">
      <w:pPr>
        <w:autoSpaceDE w:val="0"/>
        <w:autoSpaceDN w:val="0"/>
        <w:spacing w:line="348" w:lineRule="exact"/>
        <w:ind w:leftChars="2" w:left="240"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第12条　甲は、本受託研究を完了し、又は中止したときは、第２条の提供物品等を研究完了又は中止の時点の状態で乙に返還するものとする。この場合において、撤去及び搬出に要する経費は、乙の負担とする。</w:t>
      </w:r>
    </w:p>
    <w:p w14:paraId="09AC7566"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382085B3"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（研究経費の返還）</w:t>
      </w:r>
    </w:p>
    <w:p w14:paraId="52B5EDFB" w14:textId="77777777" w:rsidR="00CA3144" w:rsidRDefault="00CA3144" w:rsidP="00CA3144">
      <w:pPr>
        <w:autoSpaceDE w:val="0"/>
        <w:autoSpaceDN w:val="0"/>
        <w:spacing w:line="348" w:lineRule="exact"/>
        <w:ind w:leftChars="2" w:left="240"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lastRenderedPageBreak/>
        <w:t>第13条　第11条又は第12条の規定により、本受託研究を完了し、又は本受託研究を中止し、もしくは延期する場合において、第７条第１項の規定により納付された研究経費の額に不用が生じた場合は、乙は甲に不用となった額の返還を請求することができる。甲は乙からの返還請求があった場合、これに応じなければならない。</w:t>
      </w:r>
    </w:p>
    <w:p w14:paraId="28779ABD"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0F78155C"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（研究経費が不足した場合の処置）</w:t>
      </w:r>
    </w:p>
    <w:p w14:paraId="0CD835F4" w14:textId="77777777" w:rsidR="00CA3144" w:rsidRDefault="00CA3144" w:rsidP="00CA3144">
      <w:pPr>
        <w:autoSpaceDE w:val="0"/>
        <w:autoSpaceDN w:val="0"/>
        <w:spacing w:line="348" w:lineRule="exact"/>
        <w:ind w:leftChars="2" w:left="240"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第14条　甲は、納付された研究経費に不足を生じるおそれが発生した場合には、直ちに理由等を付して乙に書面により通知するものとする。この場合において、乙は甲と協議の上、不足する研究経費を負担するかどうかを決定するものとする。</w:t>
      </w:r>
    </w:p>
    <w:p w14:paraId="5D9A88B6"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0C7B9B5E"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（知的財産権の帰属）</w:t>
      </w:r>
    </w:p>
    <w:p w14:paraId="7D04122D" w14:textId="77777777" w:rsidR="00CA3144" w:rsidRDefault="00CA3144" w:rsidP="00CA3144">
      <w:pPr>
        <w:autoSpaceDE w:val="0"/>
        <w:autoSpaceDN w:val="0"/>
        <w:spacing w:line="348" w:lineRule="exact"/>
        <w:ind w:leftChars="2" w:left="240"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第15条　受託研究の結果生じた知的財産権は甲又は甲に属する研究担当者に帰属するものとする。</w:t>
      </w:r>
    </w:p>
    <w:p w14:paraId="203A4EEC"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２　前項の知的財産権が甲に帰属した場合には、甲は乙に対してこれを無償で使用させ、又は譲与することはできない。</w:t>
      </w:r>
    </w:p>
    <w:p w14:paraId="77F26FE6" w14:textId="1BB71E03" w:rsidR="00CA3144" w:rsidRPr="000A0688" w:rsidRDefault="00CA3144" w:rsidP="0009257E">
      <w:pPr>
        <w:pStyle w:val="aa"/>
        <w:numPr>
          <w:ilvl w:val="0"/>
          <w:numId w:val="16"/>
        </w:numPr>
        <w:autoSpaceDE w:val="0"/>
        <w:autoSpaceDN w:val="0"/>
        <w:spacing w:line="348" w:lineRule="exact"/>
        <w:ind w:leftChars="0"/>
        <w:rPr>
          <w:rFonts w:ascii="ＭＳ ゴシック" w:eastAsia="ＭＳ ゴシック" w:hAnsi="ＭＳ ゴシック"/>
          <w:spacing w:val="8"/>
          <w:kern w:val="0"/>
          <w:sz w:val="22"/>
        </w:rPr>
      </w:pPr>
      <w:r w:rsidRPr="000A0688">
        <w:rPr>
          <w:rFonts w:ascii="ＭＳ ゴシック" w:eastAsia="ＭＳ ゴシック" w:hAnsi="ＭＳ ゴシック" w:hint="eastAsia"/>
          <w:spacing w:val="8"/>
          <w:kern w:val="0"/>
          <w:sz w:val="16"/>
          <w:szCs w:val="16"/>
        </w:rPr>
        <w:t>委託者が国の場合は、次のただし書及び第</w:t>
      </w:r>
      <w:r w:rsidR="00287C70" w:rsidRPr="000A0688">
        <w:rPr>
          <w:rFonts w:ascii="ＭＳ ゴシック" w:eastAsia="ＭＳ ゴシック" w:hAnsi="ＭＳ ゴシック" w:hint="eastAsia"/>
          <w:spacing w:val="8"/>
          <w:kern w:val="0"/>
          <w:sz w:val="16"/>
          <w:szCs w:val="16"/>
        </w:rPr>
        <w:t>３</w:t>
      </w:r>
      <w:r w:rsidRPr="000A0688">
        <w:rPr>
          <w:rFonts w:ascii="ＭＳ ゴシック" w:eastAsia="ＭＳ ゴシック" w:hAnsi="ＭＳ ゴシック" w:hint="eastAsia"/>
          <w:spacing w:val="8"/>
          <w:kern w:val="0"/>
          <w:sz w:val="16"/>
          <w:szCs w:val="16"/>
        </w:rPr>
        <w:t>項を</w:t>
      </w:r>
      <w:r w:rsidR="00FF4791" w:rsidRPr="000A0688">
        <w:rPr>
          <w:rFonts w:ascii="ＭＳ ゴシック" w:eastAsia="ＭＳ ゴシック" w:hAnsi="ＭＳ ゴシック" w:hint="eastAsia"/>
          <w:spacing w:val="8"/>
          <w:kern w:val="0"/>
          <w:sz w:val="16"/>
          <w:szCs w:val="16"/>
        </w:rPr>
        <w:t>削除</w:t>
      </w:r>
      <w:r w:rsidRPr="000A0688">
        <w:rPr>
          <w:rFonts w:ascii="ＭＳ ゴシック" w:eastAsia="ＭＳ ゴシック" w:hAnsi="ＭＳ ゴシック" w:hint="eastAsia"/>
          <w:spacing w:val="8"/>
          <w:kern w:val="0"/>
          <w:sz w:val="16"/>
          <w:szCs w:val="16"/>
        </w:rPr>
        <w:t>する。</w:t>
      </w:r>
    </w:p>
    <w:p w14:paraId="2ABBC54A"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 xml:space="preserve">　　ただし、乙の申出により、その研究の成果に係る甲に属する知的財産権の一部を、乙に譲与することができるものとする。</w:t>
      </w:r>
    </w:p>
    <w:p w14:paraId="008C6FBE"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３　前項ただし書の規定により、甲が、乙に当該知的財産権の一部を譲与することを決定したときは、別に定める譲与契約書により、これを行うものとする。</w:t>
      </w:r>
    </w:p>
    <w:p w14:paraId="26A786EB"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４　乙は、第１項の知的財産権が甲に属する研究担当者に帰属した場合には、当該甲に属する研究担当者と協議の上、別途その取扱いを定めるものとする。</w:t>
      </w:r>
    </w:p>
    <w:p w14:paraId="03EFB660" w14:textId="2B91DD0B" w:rsidR="00CA3144" w:rsidRPr="000A0688" w:rsidRDefault="00CA3144" w:rsidP="00CA3144">
      <w:pPr>
        <w:autoSpaceDE w:val="0"/>
        <w:autoSpaceDN w:val="0"/>
        <w:spacing w:line="348" w:lineRule="exact"/>
        <w:rPr>
          <w:rFonts w:ascii="ＭＳ ゴシック" w:eastAsia="ＭＳ ゴシック" w:hAnsi="ＭＳ ゴシック"/>
          <w:spacing w:val="8"/>
          <w:kern w:val="0"/>
          <w:sz w:val="16"/>
          <w:szCs w:val="16"/>
        </w:rPr>
      </w:pPr>
      <w:r>
        <w:rPr>
          <w:rFonts w:ascii="ＭＳ ゴシック" w:eastAsia="ＭＳ ゴシック" w:hAnsi="ＭＳ ゴシック" w:hint="eastAsia"/>
          <w:spacing w:val="8"/>
          <w:kern w:val="0"/>
          <w:sz w:val="16"/>
          <w:szCs w:val="16"/>
        </w:rPr>
        <w:t xml:space="preserve">※　</w:t>
      </w:r>
      <w:r w:rsidRPr="000A0688">
        <w:rPr>
          <w:rFonts w:ascii="ＭＳ ゴシック" w:eastAsia="ＭＳ ゴシック" w:hAnsi="ＭＳ ゴシック" w:hint="eastAsia"/>
          <w:spacing w:val="8"/>
          <w:kern w:val="0"/>
          <w:sz w:val="16"/>
          <w:szCs w:val="16"/>
        </w:rPr>
        <w:t>第１５条第２項ただし書きの規定が適用されないもの（委託者が国の場合）については、第１６条以下、「乙と共有となった知的所有権」云々の条文は必要ないので削除する。</w:t>
      </w:r>
    </w:p>
    <w:p w14:paraId="1E34270E"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szCs w:val="20"/>
        </w:rPr>
      </w:pPr>
    </w:p>
    <w:p w14:paraId="51CAF952"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（持分の譲渡等）</w:t>
      </w:r>
    </w:p>
    <w:p w14:paraId="72CBADF1" w14:textId="77777777" w:rsidR="00CA3144" w:rsidRDefault="00CA3144" w:rsidP="00CA3144">
      <w:pPr>
        <w:autoSpaceDE w:val="0"/>
        <w:autoSpaceDN w:val="0"/>
        <w:spacing w:line="348" w:lineRule="exact"/>
        <w:ind w:leftChars="2" w:left="240"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第16条　甲は、本受託研究の結果生じた発明等であって前条第１項の規定により甲に承継された知的財産権又は</w:t>
      </w:r>
      <w:r w:rsidRPr="00FF4791">
        <w:rPr>
          <w:rFonts w:ascii="ＭＳ ゴシック" w:eastAsia="ＭＳ ゴシック" w:hAnsi="ＭＳ ゴシック" w:hint="eastAsia"/>
          <w:spacing w:val="8"/>
          <w:kern w:val="0"/>
          <w:sz w:val="22"/>
        </w:rPr>
        <w:t>前条第２項ただし書の規定により乙と共有となった知的財産権</w:t>
      </w:r>
      <w:r>
        <w:rPr>
          <w:rFonts w:ascii="ＭＳ ゴシック" w:eastAsia="ＭＳ ゴシック" w:hAnsi="ＭＳ ゴシック" w:hint="eastAsia"/>
          <w:spacing w:val="8"/>
          <w:kern w:val="0"/>
          <w:sz w:val="22"/>
        </w:rPr>
        <w:t>の持分を乙、又は甲及び乙が協議の上指定した者に限り譲渡又は専用実施権等の設定ができるものとし、別に定める譲渡契約又は専用実施権等設定契約により、これを行うものとする。</w:t>
      </w:r>
    </w:p>
    <w:p w14:paraId="0ADCF555"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２　甲が、甲及び乙が協議の上指定した者に甲に承継された知的財産権又は共有に係る知的財産権の持分を譲渡又は専用実施権等の設定を行った場合、本契約第17条、第18条、及び第19条中「甲」とあるのは「甲及び乙が協議の上指定した者」と読み替えるものとする。</w:t>
      </w:r>
    </w:p>
    <w:p w14:paraId="59BC7E3E"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３　甲は、乙以外の者への共有に係る知的財産の持分の譲渡又は専用実施権等の設定に当たっては、あらかじめ乙の書面による同意を得なければならない。</w:t>
      </w:r>
    </w:p>
    <w:p w14:paraId="2F43EB7D"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5BADE184"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（優先的実施）</w:t>
      </w:r>
    </w:p>
    <w:p w14:paraId="38B16D41" w14:textId="77777777" w:rsidR="00CA3144" w:rsidRDefault="00CA3144" w:rsidP="00CA3144">
      <w:pPr>
        <w:autoSpaceDE w:val="0"/>
        <w:autoSpaceDN w:val="0"/>
        <w:spacing w:line="348" w:lineRule="exact"/>
        <w:ind w:leftChars="2" w:left="240"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第17条　甲は、本受託研究の結果生じた発明等であって第15条第１項の規定により甲に承継された知的財産権（著作権及びノウハウを除く。以下「甲に承継された知的財産権」</w:t>
      </w:r>
      <w:r>
        <w:rPr>
          <w:rFonts w:ascii="ＭＳ ゴシック" w:eastAsia="ＭＳ ゴシック" w:hAnsi="ＭＳ ゴシック" w:hint="eastAsia"/>
          <w:spacing w:val="8"/>
          <w:kern w:val="0"/>
          <w:sz w:val="22"/>
        </w:rPr>
        <w:lastRenderedPageBreak/>
        <w:t>という。）を次条に定める場合を除き自己実施せず、かつ、乙又は乙の指定する者から優先的に実施したい旨の通知があった場合には、当該知的財産権を出願等したときから５年間を超えない期間優先的に実施させることを許諾する。</w:t>
      </w:r>
    </w:p>
    <w:p w14:paraId="09B92A76"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２　甲は、</w:t>
      </w:r>
      <w:r w:rsidRPr="00FF4791">
        <w:rPr>
          <w:rFonts w:ascii="ＭＳ ゴシック" w:eastAsia="ＭＳ ゴシック" w:hAnsi="ＭＳ ゴシック" w:hint="eastAsia"/>
          <w:spacing w:val="8"/>
          <w:kern w:val="0"/>
          <w:sz w:val="22"/>
        </w:rPr>
        <w:t>第15条第２項ただし書の規定により共有となった知的財産権</w:t>
      </w:r>
      <w:r>
        <w:rPr>
          <w:rFonts w:ascii="ＭＳ ゴシック" w:eastAsia="ＭＳ ゴシック" w:hAnsi="ＭＳ ゴシック" w:hint="eastAsia"/>
          <w:spacing w:val="8"/>
          <w:kern w:val="0"/>
          <w:sz w:val="22"/>
        </w:rPr>
        <w:t>（著作権及びノウハウを除く。以下「共有に係る知的財産権」という。）を次条に定める場合を除き自己実施せず、かつ、乙の指定する者から優先的に実施したい旨の通知があった場合には、当該知的財産権を出願等したときから５年間を超えない期間優先的に実施させることを許諾する。</w:t>
      </w:r>
    </w:p>
    <w:p w14:paraId="1F9EAE29"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３　甲は、乙又は乙の指定する者から前２項に規定する優先的実施の期間（以下「優先的実施期間」という。）を更新したい旨の申し出があった場合には、優先的実施期間の更新を許諾する。この場合、更新する期間については、５年間を超えない期間で、甲乙協議の上定めるものとする。</w:t>
      </w:r>
    </w:p>
    <w:p w14:paraId="258C24B3"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0C68BDA6"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（第三者に対する実施の許諾）</w:t>
      </w:r>
    </w:p>
    <w:p w14:paraId="29403BE2" w14:textId="77777777" w:rsidR="00CA3144" w:rsidRDefault="00CA3144" w:rsidP="00CA3144">
      <w:pPr>
        <w:autoSpaceDE w:val="0"/>
        <w:autoSpaceDN w:val="0"/>
        <w:spacing w:line="348" w:lineRule="exact"/>
        <w:ind w:leftChars="2" w:left="240"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第18条　甲は、乙又は乙の指定する者が、甲に承継された知的財産権を、前条第１項及び第３項に規定する優先的実施期間中その第２年次以降において正当な理由なく実施しないときは、乙又は乙の指定する者の意見を聴取の上、乙及び乙の指定する者以外の者（以下「第三者」という。）に対し当該知的財産権の実施を許諾することができるものとする。</w:t>
      </w:r>
    </w:p>
    <w:p w14:paraId="204617E2"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２　前項の規定は、乙が共有に係る知的財産権を本受託研究完了の翌日から起算して１年以内に正当な理由なく実施しない場合、もしくは、乙の指定する者が共有に係る知的財産権を前条第２項及び第３項に規定する優先的実施期間中その第２年次以降において正当な理由なく実施しないときについて準用する。</w:t>
      </w:r>
    </w:p>
    <w:p w14:paraId="3C0EF738"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252EE913"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（実施料）</w:t>
      </w:r>
    </w:p>
    <w:p w14:paraId="13B04D8E" w14:textId="77777777" w:rsidR="00CA3144" w:rsidRDefault="00CA3144" w:rsidP="00CA3144">
      <w:pPr>
        <w:autoSpaceDE w:val="0"/>
        <w:autoSpaceDN w:val="0"/>
        <w:spacing w:line="348" w:lineRule="exact"/>
        <w:ind w:leftChars="2" w:left="240"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第19条　甲に承継された知的財産権を乙又は乙の指定する者が実施しようとするときは、別に実施契約で定める実施料を甲に支払わなければならない。</w:t>
      </w:r>
    </w:p>
    <w:p w14:paraId="6D9BF748"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２　甲及び乙の共有に係る知的財産権を乙又は乙の指定する者が実施しようとするときは、甲は自己実施をしないことから、別に実施契約で定める実施料を甲に支払わなければならない。ただし、乙が乙の指定する者からの実施料の支払いを求めることを甲に申し入れた場合は、当該実施料を甲及び乙の持分に応じて、それぞれに配分するものとする。</w:t>
      </w:r>
    </w:p>
    <w:p w14:paraId="136A75ED"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３　甲及び乙の共有に係る知的財産権を第三者に実施させた場合の実施料は、当該知的財産権に係る甲及び乙の持分に応じて、それぞれに配分するものとする。</w:t>
      </w:r>
    </w:p>
    <w:p w14:paraId="763AC6CF"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47E9D881"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（情報の開示）</w:t>
      </w:r>
    </w:p>
    <w:p w14:paraId="71239684" w14:textId="77777777" w:rsidR="00CA3144" w:rsidRDefault="00CA3144" w:rsidP="00CA3144">
      <w:pPr>
        <w:autoSpaceDE w:val="0"/>
        <w:autoSpaceDN w:val="0"/>
        <w:spacing w:line="348" w:lineRule="exact"/>
        <w:ind w:leftChars="2" w:left="240"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第20条　乙は、本受託研究に関して乙の有する情報・知識等を甲の本受託研究遂行に必要な範囲において甲に開示するものとする。</w:t>
      </w:r>
    </w:p>
    <w:p w14:paraId="7D5234FE"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55C7FBF8"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（秘密の保持）</w:t>
      </w:r>
    </w:p>
    <w:p w14:paraId="741A3122" w14:textId="77777777" w:rsidR="00CA3144" w:rsidRDefault="00CA3144" w:rsidP="00CA3144">
      <w:pPr>
        <w:autoSpaceDE w:val="0"/>
        <w:autoSpaceDN w:val="0"/>
        <w:spacing w:line="348" w:lineRule="exact"/>
        <w:ind w:leftChars="2" w:left="240"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lastRenderedPageBreak/>
        <w:t>第21条　甲及び乙は、本受託研究の実施に当たり、相手方より開示を受け又は知り得た技術上及び営業上の一切の情報について、第２条の研究担当者以外に開示・漏洩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14:paraId="2BDBCF9A" w14:textId="77777777" w:rsidR="00CA3144" w:rsidRDefault="00CA3144" w:rsidP="00CA3144">
      <w:pPr>
        <w:autoSpaceDE w:val="0"/>
        <w:autoSpaceDN w:val="0"/>
        <w:spacing w:line="348" w:lineRule="exact"/>
        <w:ind w:leftChars="100" w:left="44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一　開示を受け又は知得した際、既に自己が保有していたことを証明できる情報</w:t>
      </w:r>
    </w:p>
    <w:p w14:paraId="2AB8104D" w14:textId="77777777" w:rsidR="00CA3144" w:rsidRDefault="00CA3144" w:rsidP="00CA3144">
      <w:pPr>
        <w:autoSpaceDE w:val="0"/>
        <w:autoSpaceDN w:val="0"/>
        <w:spacing w:line="348" w:lineRule="exact"/>
        <w:ind w:leftChars="100" w:left="44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二　開示を受け又は知得した際、既に公知となっている情報</w:t>
      </w:r>
    </w:p>
    <w:p w14:paraId="72562D24" w14:textId="77777777" w:rsidR="00CA3144" w:rsidRDefault="00CA3144" w:rsidP="00CA3144">
      <w:pPr>
        <w:autoSpaceDE w:val="0"/>
        <w:autoSpaceDN w:val="0"/>
        <w:spacing w:line="348" w:lineRule="exact"/>
        <w:ind w:leftChars="100" w:left="44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三　開示を受け又は知得した後、自己の責めによらずに公知となった情報</w:t>
      </w:r>
    </w:p>
    <w:p w14:paraId="6F0EAFBE" w14:textId="77777777" w:rsidR="00CA3144" w:rsidRDefault="00CA3144" w:rsidP="00CA3144">
      <w:pPr>
        <w:autoSpaceDE w:val="0"/>
        <w:autoSpaceDN w:val="0"/>
        <w:spacing w:line="348" w:lineRule="exact"/>
        <w:ind w:leftChars="100" w:left="44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四　正当な権限を有する第三者から適法に取得したことを証明できる内容</w:t>
      </w:r>
    </w:p>
    <w:p w14:paraId="2178FAFF" w14:textId="77777777" w:rsidR="00CA3144" w:rsidRDefault="00CA3144" w:rsidP="00CA3144">
      <w:pPr>
        <w:autoSpaceDE w:val="0"/>
        <w:autoSpaceDN w:val="0"/>
        <w:spacing w:line="348" w:lineRule="exact"/>
        <w:ind w:leftChars="100" w:left="44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五　相手方から開示された情報によることなく独自に開発・取得していたことを証明できる情報</w:t>
      </w:r>
    </w:p>
    <w:p w14:paraId="3941BC90" w14:textId="77777777" w:rsidR="00CA3144" w:rsidRDefault="00CA3144" w:rsidP="00CA3144">
      <w:pPr>
        <w:autoSpaceDE w:val="0"/>
        <w:autoSpaceDN w:val="0"/>
        <w:spacing w:line="348" w:lineRule="exact"/>
        <w:ind w:leftChars="100" w:left="44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六　書面により事前に相手方の同意を得たもの</w:t>
      </w:r>
    </w:p>
    <w:p w14:paraId="29EBB56F"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２　甲は、相手方より開示を受け又は知り得た技術上及び営業上の一切の情報を本受託研究以外の目的に使用してはならない。ただし、書面により事前に相手方の同意を得た場合はこの限りではない。</w:t>
      </w:r>
    </w:p>
    <w:p w14:paraId="529C23FD"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３　前２項の有効期間は、第２条の本受託研究開始の日から研究完了後（又は研究中止後）３年間を超えない期間とする。ただし、甲乙協議の上、この期間を延長し、又は短縮することができるものとする。</w:t>
      </w:r>
    </w:p>
    <w:p w14:paraId="4B1D7162"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szCs w:val="20"/>
        </w:rPr>
      </w:pPr>
    </w:p>
    <w:p w14:paraId="43939996"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（研究成果の公表）</w:t>
      </w:r>
    </w:p>
    <w:p w14:paraId="1077F94B" w14:textId="77777777" w:rsidR="00CA3144" w:rsidRDefault="00CA3144" w:rsidP="00CA3144">
      <w:pPr>
        <w:autoSpaceDE w:val="0"/>
        <w:autoSpaceDN w:val="0"/>
        <w:spacing w:line="348" w:lineRule="exact"/>
        <w:ind w:leftChars="2" w:left="240"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第22条　甲及び乙は、本受託研究完了（研究期間が複数年度にわたる場合は各年度末）の翌日から起算し２ヶ月以降、本受託研究によって得られた研究成果（研究期間が複数年度にわたる場合は当該年度に得られた研究成果）について、前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65A37801"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２　前項の場合、甲又は乙（以下「公表希望当事者」という。）は、研究成果の公表等を行おうとする日の30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14:paraId="4B3F9C53"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３　通知を受けた相手方は、前項の通知の内容に、研究成果の公表等が将来期待される利益を侵害する恐れがあると判断されるときは当該通知受理後14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625CED73"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４　第２項の通知しなければならない期間は、本受託研究完了後の翌日から起算して５年間とする。ただし、甲乙協議の上、この期間を延長し、又は短縮することができるものとする。</w:t>
      </w:r>
    </w:p>
    <w:p w14:paraId="220E31B1"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15950FC5"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（研究協力者の参加及び協力）</w:t>
      </w:r>
    </w:p>
    <w:p w14:paraId="128AC273" w14:textId="77777777" w:rsidR="00CA3144" w:rsidRDefault="00CA3144" w:rsidP="00CA3144">
      <w:pPr>
        <w:autoSpaceDE w:val="0"/>
        <w:autoSpaceDN w:val="0"/>
        <w:spacing w:line="348" w:lineRule="exact"/>
        <w:ind w:leftChars="2" w:left="240"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第23条　甲乙のいずれかが、本受託研究遂行上、研究担当者以外の者の参加ないし協力を得ることが必要と認めた場合、相手方の同意を得た上で、当該研究担当者以外の者を研究協力者として本受託研究に参加させることができる。</w:t>
      </w:r>
    </w:p>
    <w:p w14:paraId="70526CFF"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252C6DD2"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14:paraId="347DDC71"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４　研究協力者が本受託研究の結果、発明等を行った場合の取扱いについては、甲乙別途協議の上、定めるものとする。</w:t>
      </w:r>
    </w:p>
    <w:p w14:paraId="5B7EBC02"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27FF7437"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（契約の解除）</w:t>
      </w:r>
    </w:p>
    <w:p w14:paraId="0E1A3381" w14:textId="77777777" w:rsidR="00CA3144" w:rsidRDefault="00CA3144" w:rsidP="00CA3144">
      <w:pPr>
        <w:autoSpaceDE w:val="0"/>
        <w:autoSpaceDN w:val="0"/>
        <w:spacing w:line="348" w:lineRule="exact"/>
        <w:ind w:leftChars="2" w:left="240"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第24条　甲は、乙が研究経費を所定の納付期限までに納付しないときは、本契約を解除することができる。</w:t>
      </w:r>
    </w:p>
    <w:p w14:paraId="1E36A752"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２　甲及び乙は、次の各号のいずれかに該当し、催告後30日以内に是正されないときは本契約を解除することができるものとする。</w:t>
      </w:r>
    </w:p>
    <w:p w14:paraId="31BDA4E5" w14:textId="77777777" w:rsidR="00CA3144" w:rsidRDefault="00CA3144" w:rsidP="00CA3144">
      <w:pPr>
        <w:autoSpaceDE w:val="0"/>
        <w:autoSpaceDN w:val="0"/>
        <w:spacing w:line="348" w:lineRule="exact"/>
        <w:ind w:leftChars="100" w:left="44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一　相手方が本契約の履行に関し、不正又は不当の行為があったとき</w:t>
      </w:r>
    </w:p>
    <w:p w14:paraId="536BB032" w14:textId="77777777" w:rsidR="00CA3144" w:rsidRPr="007F2172" w:rsidRDefault="00CA3144" w:rsidP="00CA3144">
      <w:pPr>
        <w:autoSpaceDE w:val="0"/>
        <w:autoSpaceDN w:val="0"/>
        <w:spacing w:line="348" w:lineRule="exact"/>
        <w:ind w:leftChars="100" w:left="446" w:hangingChars="100" w:hanging="236"/>
        <w:rPr>
          <w:rFonts w:asciiTheme="majorEastAsia" w:eastAsiaTheme="majorEastAsia" w:hAnsiTheme="majorEastAsia"/>
          <w:spacing w:val="8"/>
          <w:kern w:val="0"/>
          <w:sz w:val="22"/>
        </w:rPr>
      </w:pPr>
      <w:r w:rsidRPr="007F2172">
        <w:rPr>
          <w:rFonts w:asciiTheme="majorEastAsia" w:eastAsiaTheme="majorEastAsia" w:hAnsiTheme="majorEastAsia" w:hint="eastAsia"/>
          <w:spacing w:val="8"/>
          <w:kern w:val="0"/>
          <w:sz w:val="22"/>
        </w:rPr>
        <w:t>二　相手方が本契約に違反したとき</w:t>
      </w:r>
    </w:p>
    <w:p w14:paraId="6553412F" w14:textId="77777777" w:rsidR="00CA3144" w:rsidRPr="007F2172" w:rsidRDefault="00CA3144" w:rsidP="00CA3144">
      <w:pPr>
        <w:autoSpaceDE w:val="0"/>
        <w:autoSpaceDN w:val="0"/>
        <w:spacing w:line="348" w:lineRule="exact"/>
        <w:rPr>
          <w:rFonts w:asciiTheme="majorEastAsia" w:eastAsiaTheme="majorEastAsia" w:hAnsiTheme="majorEastAsia"/>
          <w:spacing w:val="8"/>
          <w:kern w:val="0"/>
          <w:sz w:val="22"/>
        </w:rPr>
      </w:pPr>
    </w:p>
    <w:p w14:paraId="45F88BCE" w14:textId="77777777" w:rsidR="00CA3144" w:rsidRPr="007F2172" w:rsidRDefault="00CA3144" w:rsidP="00CA3144">
      <w:pPr>
        <w:pStyle w:val="ad"/>
        <w:rPr>
          <w:rFonts w:asciiTheme="majorEastAsia" w:eastAsiaTheme="majorEastAsia" w:hAnsiTheme="majorEastAsia"/>
          <w:spacing w:val="0"/>
          <w:szCs w:val="22"/>
        </w:rPr>
      </w:pPr>
      <w:r w:rsidRPr="007F2172">
        <w:rPr>
          <w:rFonts w:asciiTheme="majorEastAsia" w:eastAsiaTheme="majorEastAsia" w:hAnsiTheme="majorEastAsia" w:hint="eastAsia"/>
          <w:spacing w:val="0"/>
          <w:szCs w:val="22"/>
        </w:rPr>
        <w:t>（反社会的勢力の排除）</w:t>
      </w:r>
    </w:p>
    <w:p w14:paraId="6B182E9B" w14:textId="77777777" w:rsidR="00CA3144" w:rsidRPr="007F2172" w:rsidRDefault="00CA3144" w:rsidP="00CA3144">
      <w:pPr>
        <w:pStyle w:val="ad"/>
        <w:ind w:left="480" w:hangingChars="218" w:hanging="480"/>
        <w:rPr>
          <w:rFonts w:asciiTheme="majorEastAsia" w:eastAsiaTheme="majorEastAsia" w:hAnsiTheme="majorEastAsia"/>
          <w:spacing w:val="0"/>
          <w:szCs w:val="22"/>
        </w:rPr>
      </w:pPr>
      <w:r w:rsidRPr="007F2172">
        <w:rPr>
          <w:rFonts w:asciiTheme="majorEastAsia" w:eastAsiaTheme="majorEastAsia" w:hAnsiTheme="majorEastAsia" w:hint="eastAsia"/>
          <w:spacing w:val="0"/>
          <w:szCs w:val="22"/>
        </w:rPr>
        <w:t>第25条　甲及び乙（その役員又は使用人を含む。次項において同じ。）は、次の各号のいずれにも該当しないことを確約する。</w:t>
      </w:r>
    </w:p>
    <w:p w14:paraId="19C0E92C" w14:textId="77777777" w:rsidR="00CA3144" w:rsidRPr="007F2172" w:rsidRDefault="00CA3144" w:rsidP="00CA3144">
      <w:pPr>
        <w:pStyle w:val="ad"/>
        <w:ind w:firstLineChars="151" w:firstLine="332"/>
        <w:rPr>
          <w:rFonts w:asciiTheme="majorEastAsia" w:eastAsiaTheme="majorEastAsia" w:hAnsiTheme="majorEastAsia"/>
          <w:spacing w:val="0"/>
          <w:szCs w:val="22"/>
        </w:rPr>
      </w:pPr>
      <w:r w:rsidRPr="007F2172">
        <w:rPr>
          <w:rFonts w:asciiTheme="majorEastAsia" w:eastAsiaTheme="majorEastAsia" w:hAnsiTheme="majorEastAsia" w:hint="eastAsia"/>
          <w:spacing w:val="0"/>
          <w:szCs w:val="22"/>
        </w:rPr>
        <w:t>(1)　暴力団</w:t>
      </w:r>
    </w:p>
    <w:p w14:paraId="18BDF003" w14:textId="77777777" w:rsidR="00CA3144" w:rsidRPr="007F2172" w:rsidRDefault="00CA3144" w:rsidP="00CA3144">
      <w:pPr>
        <w:pStyle w:val="ad"/>
        <w:ind w:leftChars="151" w:left="614" w:hangingChars="135" w:hanging="297"/>
        <w:rPr>
          <w:rFonts w:asciiTheme="majorEastAsia" w:eastAsiaTheme="majorEastAsia" w:hAnsiTheme="majorEastAsia"/>
          <w:spacing w:val="0"/>
          <w:szCs w:val="22"/>
        </w:rPr>
      </w:pPr>
      <w:r w:rsidRPr="007F2172">
        <w:rPr>
          <w:rFonts w:asciiTheme="majorEastAsia" w:eastAsiaTheme="majorEastAsia" w:hAnsiTheme="majorEastAsia" w:hint="eastAsia"/>
          <w:spacing w:val="0"/>
          <w:szCs w:val="22"/>
        </w:rPr>
        <w:t>(2)　暴力団員（暴力団員でなくなった日から５年を経過しない者を含む。）</w:t>
      </w:r>
    </w:p>
    <w:p w14:paraId="49AD7151" w14:textId="77777777" w:rsidR="00CA3144" w:rsidRPr="007F2172" w:rsidRDefault="00CA3144" w:rsidP="00CA3144">
      <w:pPr>
        <w:pStyle w:val="ad"/>
        <w:ind w:firstLineChars="151" w:firstLine="332"/>
        <w:rPr>
          <w:rFonts w:asciiTheme="majorEastAsia" w:eastAsiaTheme="majorEastAsia" w:hAnsiTheme="majorEastAsia"/>
          <w:spacing w:val="0"/>
          <w:szCs w:val="22"/>
        </w:rPr>
      </w:pPr>
      <w:r w:rsidRPr="007F2172">
        <w:rPr>
          <w:rFonts w:asciiTheme="majorEastAsia" w:eastAsiaTheme="majorEastAsia" w:hAnsiTheme="majorEastAsia" w:hint="eastAsia"/>
          <w:spacing w:val="0"/>
          <w:szCs w:val="22"/>
        </w:rPr>
        <w:t>(3)　暴力団準構成員</w:t>
      </w:r>
    </w:p>
    <w:p w14:paraId="1DE0FC2E" w14:textId="77777777" w:rsidR="00CA3144" w:rsidRPr="007F2172" w:rsidRDefault="00CA3144" w:rsidP="00CA3144">
      <w:pPr>
        <w:pStyle w:val="ad"/>
        <w:ind w:firstLineChars="151" w:firstLine="332"/>
        <w:rPr>
          <w:rFonts w:asciiTheme="majorEastAsia" w:eastAsiaTheme="majorEastAsia" w:hAnsiTheme="majorEastAsia"/>
          <w:spacing w:val="0"/>
          <w:szCs w:val="22"/>
        </w:rPr>
      </w:pPr>
      <w:r w:rsidRPr="007F2172">
        <w:rPr>
          <w:rFonts w:asciiTheme="majorEastAsia" w:eastAsiaTheme="majorEastAsia" w:hAnsiTheme="majorEastAsia" w:hint="eastAsia"/>
          <w:spacing w:val="0"/>
          <w:szCs w:val="22"/>
        </w:rPr>
        <w:t>(4)　暴力団関係企業</w:t>
      </w:r>
    </w:p>
    <w:p w14:paraId="5B373CB0" w14:textId="77777777" w:rsidR="00CA3144" w:rsidRPr="007F2172" w:rsidRDefault="00CA3144" w:rsidP="00CA3144">
      <w:pPr>
        <w:pStyle w:val="ad"/>
        <w:ind w:firstLineChars="151" w:firstLine="332"/>
        <w:rPr>
          <w:rFonts w:asciiTheme="majorEastAsia" w:eastAsiaTheme="majorEastAsia" w:hAnsiTheme="majorEastAsia"/>
          <w:spacing w:val="0"/>
          <w:szCs w:val="22"/>
        </w:rPr>
      </w:pPr>
      <w:r w:rsidRPr="007F2172">
        <w:rPr>
          <w:rFonts w:asciiTheme="majorEastAsia" w:eastAsiaTheme="majorEastAsia" w:hAnsiTheme="majorEastAsia" w:hint="eastAsia"/>
          <w:spacing w:val="0"/>
          <w:szCs w:val="22"/>
        </w:rPr>
        <w:t>(5)　総会屋等、社会運動等標ぼうゴロ又は特殊知能暴力集団等</w:t>
      </w:r>
    </w:p>
    <w:p w14:paraId="71200CD1" w14:textId="77777777" w:rsidR="00CA3144" w:rsidRPr="007F2172" w:rsidRDefault="00CA3144" w:rsidP="00CA3144">
      <w:pPr>
        <w:pStyle w:val="ad"/>
        <w:ind w:firstLineChars="151" w:firstLine="332"/>
        <w:rPr>
          <w:rFonts w:asciiTheme="majorEastAsia" w:eastAsiaTheme="majorEastAsia" w:hAnsiTheme="majorEastAsia"/>
          <w:spacing w:val="0"/>
          <w:szCs w:val="22"/>
        </w:rPr>
      </w:pPr>
      <w:r w:rsidRPr="007F2172">
        <w:rPr>
          <w:rFonts w:asciiTheme="majorEastAsia" w:eastAsiaTheme="majorEastAsia" w:hAnsiTheme="majorEastAsia" w:hint="eastAsia"/>
          <w:spacing w:val="0"/>
          <w:szCs w:val="22"/>
        </w:rPr>
        <w:t>(6)　その他前各号に準ずる者</w:t>
      </w:r>
    </w:p>
    <w:p w14:paraId="7598A8CE" w14:textId="77777777" w:rsidR="00CA3144" w:rsidRPr="007F2172" w:rsidRDefault="00CA3144" w:rsidP="00CA3144">
      <w:pPr>
        <w:pStyle w:val="ad"/>
        <w:ind w:left="183" w:hangingChars="83" w:hanging="183"/>
        <w:rPr>
          <w:rFonts w:asciiTheme="majorEastAsia" w:eastAsiaTheme="majorEastAsia" w:hAnsiTheme="majorEastAsia"/>
          <w:spacing w:val="0"/>
          <w:szCs w:val="22"/>
        </w:rPr>
      </w:pPr>
      <w:r w:rsidRPr="007F2172">
        <w:rPr>
          <w:rFonts w:asciiTheme="majorEastAsia" w:eastAsiaTheme="majorEastAsia" w:hAnsiTheme="majorEastAsia" w:hint="eastAsia"/>
          <w:spacing w:val="0"/>
          <w:szCs w:val="22"/>
        </w:rPr>
        <w:t>２　甲及び乙は、自ら又は第三者を利用して次の各号に該当する行為を行わないことを確約する。</w:t>
      </w:r>
    </w:p>
    <w:p w14:paraId="7C90E2D7" w14:textId="77777777" w:rsidR="00CA3144" w:rsidRPr="007F2172" w:rsidRDefault="00CA3144" w:rsidP="00CA3144">
      <w:pPr>
        <w:pStyle w:val="ad"/>
        <w:ind w:leftChars="151" w:left="614" w:hangingChars="135" w:hanging="297"/>
        <w:rPr>
          <w:rFonts w:asciiTheme="majorEastAsia" w:eastAsiaTheme="majorEastAsia" w:hAnsiTheme="majorEastAsia"/>
          <w:spacing w:val="0"/>
          <w:szCs w:val="22"/>
        </w:rPr>
      </w:pPr>
      <w:r w:rsidRPr="007F2172">
        <w:rPr>
          <w:rFonts w:asciiTheme="majorEastAsia" w:eastAsiaTheme="majorEastAsia" w:hAnsiTheme="majorEastAsia" w:hint="eastAsia"/>
          <w:spacing w:val="0"/>
          <w:szCs w:val="22"/>
        </w:rPr>
        <w:t>(1)　暴力的な要求行為</w:t>
      </w:r>
    </w:p>
    <w:p w14:paraId="5D5B439F" w14:textId="77777777" w:rsidR="00CA3144" w:rsidRPr="007F2172" w:rsidRDefault="00CA3144" w:rsidP="00CA3144">
      <w:pPr>
        <w:pStyle w:val="ad"/>
        <w:ind w:leftChars="151" w:left="614" w:hangingChars="135" w:hanging="297"/>
        <w:rPr>
          <w:rFonts w:asciiTheme="majorEastAsia" w:eastAsiaTheme="majorEastAsia" w:hAnsiTheme="majorEastAsia"/>
          <w:spacing w:val="0"/>
          <w:szCs w:val="22"/>
        </w:rPr>
      </w:pPr>
      <w:r w:rsidRPr="007F2172">
        <w:rPr>
          <w:rFonts w:asciiTheme="majorEastAsia" w:eastAsiaTheme="majorEastAsia" w:hAnsiTheme="majorEastAsia" w:hint="eastAsia"/>
          <w:spacing w:val="0"/>
          <w:szCs w:val="22"/>
        </w:rPr>
        <w:t>(2)　法的な責任を超えた不当な要求行為</w:t>
      </w:r>
    </w:p>
    <w:p w14:paraId="113E0BCC" w14:textId="77777777" w:rsidR="00CA3144" w:rsidRPr="007F2172" w:rsidRDefault="00CA3144" w:rsidP="00CA3144">
      <w:pPr>
        <w:pStyle w:val="ad"/>
        <w:ind w:leftChars="151" w:left="614" w:hangingChars="135" w:hanging="297"/>
        <w:rPr>
          <w:rFonts w:asciiTheme="majorEastAsia" w:eastAsiaTheme="majorEastAsia" w:hAnsiTheme="majorEastAsia"/>
          <w:spacing w:val="0"/>
          <w:szCs w:val="22"/>
        </w:rPr>
      </w:pPr>
      <w:r w:rsidRPr="007F2172">
        <w:rPr>
          <w:rFonts w:asciiTheme="majorEastAsia" w:eastAsiaTheme="majorEastAsia" w:hAnsiTheme="majorEastAsia" w:hint="eastAsia"/>
          <w:spacing w:val="0"/>
          <w:szCs w:val="22"/>
        </w:rPr>
        <w:t>(3)　取引に関して、脅迫的な言動をし、又は暴力を用いる行為</w:t>
      </w:r>
    </w:p>
    <w:p w14:paraId="14574D34" w14:textId="77777777" w:rsidR="00CA3144" w:rsidRPr="007F2172" w:rsidRDefault="00CA3144" w:rsidP="00CA3144">
      <w:pPr>
        <w:pStyle w:val="ad"/>
        <w:ind w:leftChars="151" w:left="614" w:hangingChars="135" w:hanging="297"/>
        <w:rPr>
          <w:rFonts w:asciiTheme="majorEastAsia" w:eastAsiaTheme="majorEastAsia" w:hAnsiTheme="majorEastAsia"/>
          <w:spacing w:val="0"/>
          <w:szCs w:val="22"/>
        </w:rPr>
      </w:pPr>
      <w:r w:rsidRPr="007F2172">
        <w:rPr>
          <w:rFonts w:asciiTheme="majorEastAsia" w:eastAsiaTheme="majorEastAsia" w:hAnsiTheme="majorEastAsia" w:hint="eastAsia"/>
          <w:spacing w:val="0"/>
          <w:szCs w:val="22"/>
        </w:rPr>
        <w:t>(4)　風説を流布し、偽計を用いまたは威力を用いて相手方の信用を毀損し、又は相手方の業務を妨害する行為</w:t>
      </w:r>
    </w:p>
    <w:p w14:paraId="7439914A" w14:textId="77777777" w:rsidR="00CA3144" w:rsidRPr="007F2172" w:rsidRDefault="00CA3144" w:rsidP="00CA3144">
      <w:pPr>
        <w:pStyle w:val="ad"/>
        <w:ind w:leftChars="151" w:left="614" w:hangingChars="135" w:hanging="297"/>
        <w:rPr>
          <w:rFonts w:asciiTheme="majorEastAsia" w:eastAsiaTheme="majorEastAsia" w:hAnsiTheme="majorEastAsia"/>
          <w:spacing w:val="0"/>
          <w:szCs w:val="22"/>
        </w:rPr>
      </w:pPr>
      <w:r w:rsidRPr="007F2172">
        <w:rPr>
          <w:rFonts w:asciiTheme="majorEastAsia" w:eastAsiaTheme="majorEastAsia" w:hAnsiTheme="majorEastAsia" w:hint="eastAsia"/>
          <w:spacing w:val="0"/>
          <w:szCs w:val="22"/>
        </w:rPr>
        <w:t>(5)　その他前各号に準ずる行為</w:t>
      </w:r>
    </w:p>
    <w:p w14:paraId="5F87B612" w14:textId="77777777" w:rsidR="00CA3144" w:rsidRPr="007F2172" w:rsidRDefault="00CA3144" w:rsidP="00CA3144">
      <w:pPr>
        <w:pStyle w:val="ad"/>
        <w:ind w:leftChars="16" w:left="181" w:hangingChars="67" w:hanging="147"/>
        <w:rPr>
          <w:rFonts w:asciiTheme="majorEastAsia" w:eastAsiaTheme="majorEastAsia" w:hAnsiTheme="majorEastAsia"/>
          <w:spacing w:val="0"/>
          <w:szCs w:val="22"/>
        </w:rPr>
      </w:pPr>
      <w:r w:rsidRPr="007F2172">
        <w:rPr>
          <w:rFonts w:asciiTheme="majorEastAsia" w:eastAsiaTheme="majorEastAsia" w:hAnsiTheme="majorEastAsia" w:hint="eastAsia"/>
          <w:spacing w:val="0"/>
          <w:szCs w:val="22"/>
        </w:rPr>
        <w:t>３　甲又は乙は、相手方が第１項又は第２項に違反した場合、何らの催告をすることなく本契約を解約することができる。</w:t>
      </w:r>
    </w:p>
    <w:p w14:paraId="7460C9D8" w14:textId="77777777" w:rsidR="00CA3144" w:rsidRPr="007F2172" w:rsidRDefault="00CA3144" w:rsidP="00CA3144">
      <w:pPr>
        <w:pStyle w:val="ad"/>
        <w:ind w:leftChars="16" w:left="181" w:hangingChars="67" w:hanging="147"/>
        <w:rPr>
          <w:rFonts w:asciiTheme="majorEastAsia" w:eastAsiaTheme="majorEastAsia" w:hAnsiTheme="majorEastAsia"/>
          <w:spacing w:val="0"/>
          <w:szCs w:val="22"/>
        </w:rPr>
      </w:pPr>
      <w:r w:rsidRPr="007F2172">
        <w:rPr>
          <w:rFonts w:asciiTheme="majorEastAsia" w:eastAsiaTheme="majorEastAsia" w:hAnsiTheme="majorEastAsia" w:hint="eastAsia"/>
          <w:spacing w:val="0"/>
          <w:szCs w:val="22"/>
        </w:rPr>
        <w:t>４　甲又は乙は、前項の規定により本契約を解約したことにより相手方に損害が生じたとしても、</w:t>
      </w:r>
      <w:r w:rsidRPr="007F2172">
        <w:rPr>
          <w:rFonts w:asciiTheme="majorEastAsia" w:eastAsiaTheme="majorEastAsia" w:hAnsiTheme="majorEastAsia" w:hint="eastAsia"/>
          <w:spacing w:val="0"/>
          <w:szCs w:val="22"/>
        </w:rPr>
        <w:lastRenderedPageBreak/>
        <w:t>何らこれを賠償又は補償することを要せず、また、かかる解約により自らに損害が生じたときは、相手方はその損害を賠償するものとする。</w:t>
      </w:r>
    </w:p>
    <w:p w14:paraId="402C6698" w14:textId="77777777" w:rsidR="00CA3144" w:rsidRPr="007F2172" w:rsidRDefault="00CA3144" w:rsidP="00CA3144">
      <w:pPr>
        <w:autoSpaceDE w:val="0"/>
        <w:autoSpaceDN w:val="0"/>
        <w:spacing w:line="348" w:lineRule="exact"/>
        <w:rPr>
          <w:rFonts w:asciiTheme="majorEastAsia" w:eastAsiaTheme="majorEastAsia" w:hAnsiTheme="majorEastAsia"/>
          <w:spacing w:val="8"/>
          <w:kern w:val="0"/>
          <w:sz w:val="22"/>
        </w:rPr>
      </w:pPr>
    </w:p>
    <w:p w14:paraId="0268AA44" w14:textId="77777777" w:rsidR="00CA3144" w:rsidRPr="007F2172" w:rsidRDefault="00CA3144" w:rsidP="00CA3144">
      <w:pPr>
        <w:autoSpaceDE w:val="0"/>
        <w:autoSpaceDN w:val="0"/>
        <w:spacing w:line="348" w:lineRule="exact"/>
        <w:rPr>
          <w:rFonts w:asciiTheme="majorEastAsia" w:eastAsiaTheme="majorEastAsia" w:hAnsiTheme="majorEastAsia"/>
          <w:spacing w:val="8"/>
          <w:kern w:val="0"/>
          <w:sz w:val="22"/>
        </w:rPr>
      </w:pPr>
      <w:r w:rsidRPr="007F2172">
        <w:rPr>
          <w:rFonts w:asciiTheme="majorEastAsia" w:eastAsiaTheme="majorEastAsia" w:hAnsiTheme="majorEastAsia" w:hint="eastAsia"/>
          <w:spacing w:val="8"/>
          <w:kern w:val="0"/>
          <w:sz w:val="22"/>
        </w:rPr>
        <w:t>（損害賠償）</w:t>
      </w:r>
    </w:p>
    <w:p w14:paraId="0458AC67" w14:textId="77777777" w:rsidR="00CA3144" w:rsidRDefault="00CA3144" w:rsidP="00CA3144">
      <w:pPr>
        <w:autoSpaceDE w:val="0"/>
        <w:autoSpaceDN w:val="0"/>
        <w:spacing w:line="348" w:lineRule="exact"/>
        <w:ind w:leftChars="2" w:left="240"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第26条　甲又は乙は、第24条に掲げる事由及び甲又は乙若しくは研究担当者及び研究協力者が故意又は重大な過失によって相手方に損害を与えたときには、その損害を賠償しなければならない。</w:t>
      </w:r>
    </w:p>
    <w:p w14:paraId="58DA99A6"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554568E9"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（契約の有効期間）</w:t>
      </w:r>
    </w:p>
    <w:p w14:paraId="62D6879D" w14:textId="77777777" w:rsidR="00CA3144" w:rsidRDefault="00CA3144" w:rsidP="00CA3144">
      <w:pPr>
        <w:autoSpaceDE w:val="0"/>
        <w:autoSpaceDN w:val="0"/>
        <w:spacing w:line="348" w:lineRule="exact"/>
        <w:ind w:left="472" w:hangingChars="200" w:hanging="472"/>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第27条　本契約の有効期間は、第２条に定める期間とする。</w:t>
      </w:r>
    </w:p>
    <w:p w14:paraId="5B1D6B20" w14:textId="77777777" w:rsidR="00CA3144" w:rsidRDefault="00CA3144" w:rsidP="00CA3144">
      <w:pPr>
        <w:autoSpaceDE w:val="0"/>
        <w:autoSpaceDN w:val="0"/>
        <w:spacing w:line="348" w:lineRule="exact"/>
        <w:ind w:left="236"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２　本契約の失効後も、第３条及び第４条、第12条及び第13条、第15条から第23条、第26条及び第29条の規定は、当該条項に定める期間又は対象事項が全て消滅するまで有効に存続する。</w:t>
      </w:r>
    </w:p>
    <w:p w14:paraId="12A38358"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25F27CD8"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（協議）</w:t>
      </w:r>
    </w:p>
    <w:p w14:paraId="62AC34F2" w14:textId="77777777" w:rsidR="00CA3144" w:rsidRDefault="00CA3144" w:rsidP="00CA3144">
      <w:pPr>
        <w:autoSpaceDE w:val="0"/>
        <w:autoSpaceDN w:val="0"/>
        <w:spacing w:line="348" w:lineRule="exact"/>
        <w:ind w:leftChars="2" w:left="240" w:hangingChars="100" w:hanging="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第28条　この契約に定めのない事項について、これを定める必要があるときは、甲乙協議のうえ定めるものとする。</w:t>
      </w:r>
    </w:p>
    <w:p w14:paraId="037816E3"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3112B651"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（裁判管轄）</w:t>
      </w:r>
    </w:p>
    <w:p w14:paraId="35E90F94" w14:textId="77777777" w:rsidR="00CA3144" w:rsidRDefault="00CA3144" w:rsidP="00CA3144">
      <w:pPr>
        <w:autoSpaceDE w:val="0"/>
        <w:autoSpaceDN w:val="0"/>
        <w:spacing w:line="348" w:lineRule="exact"/>
        <w:ind w:left="472" w:hangingChars="200" w:hanging="472"/>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第29条　本契約に関する訴えは、甲を所在地とする東京地方裁判所の管轄に属する。</w:t>
      </w:r>
    </w:p>
    <w:p w14:paraId="4907658D"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3BCFA252" w14:textId="77777777" w:rsidR="00CA3144" w:rsidRDefault="00CA3144" w:rsidP="00CA3144">
      <w:pPr>
        <w:autoSpaceDE w:val="0"/>
        <w:autoSpaceDN w:val="0"/>
        <w:spacing w:line="348" w:lineRule="exact"/>
        <w:ind w:firstLineChars="100" w:firstLine="236"/>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本契約の締結を証するため、本契約書２通を作成し、甲、乙それぞれ１通を保管するものとする。</w:t>
      </w:r>
    </w:p>
    <w:p w14:paraId="2793044C"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4E18AFA6"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24175D8E"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(元号)　　年　　月　　日</w:t>
      </w:r>
    </w:p>
    <w:p w14:paraId="2F6CD9CB"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p>
    <w:p w14:paraId="7DEC05FA"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 xml:space="preserve">　　　　　　　　　　　　　　　（甲）東京都港区港南４丁目５番７号</w:t>
      </w:r>
    </w:p>
    <w:p w14:paraId="62AE41BA"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rPr>
      </w:pPr>
      <w:r>
        <w:rPr>
          <w:rFonts w:ascii="ＭＳ ゴシック" w:eastAsia="ＭＳ ゴシック" w:hAnsi="ＭＳ ゴシック" w:hint="eastAsia"/>
          <w:spacing w:val="8"/>
          <w:kern w:val="0"/>
          <w:sz w:val="22"/>
        </w:rPr>
        <w:t xml:space="preserve">　　　　　　　　　　　　　　　　　　国立大学法人東京海洋大学</w:t>
      </w:r>
    </w:p>
    <w:p w14:paraId="521C6ACA"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lang w:eastAsia="zh-CN"/>
        </w:rPr>
      </w:pPr>
      <w:r>
        <w:rPr>
          <w:rFonts w:ascii="ＭＳ ゴシック" w:eastAsia="ＭＳ ゴシック" w:hAnsi="ＭＳ ゴシック" w:hint="eastAsia"/>
          <w:spacing w:val="8"/>
          <w:kern w:val="0"/>
          <w:sz w:val="22"/>
          <w:lang w:eastAsia="zh-CN"/>
        </w:rPr>
        <w:t xml:space="preserve">　　　　　　　　　　　　　　　　　　契約担当役　事務局長　○○　○○　</w:t>
      </w:r>
    </w:p>
    <w:p w14:paraId="2739A8A4"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lang w:eastAsia="zh-CN"/>
        </w:rPr>
      </w:pPr>
    </w:p>
    <w:p w14:paraId="6A076C93"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lang w:eastAsia="zh-CN"/>
        </w:rPr>
      </w:pPr>
    </w:p>
    <w:p w14:paraId="39DD2ACE"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lang w:eastAsia="zh-CN"/>
        </w:rPr>
      </w:pPr>
    </w:p>
    <w:p w14:paraId="74BFEDC9" w14:textId="77777777" w:rsidR="00CA3144" w:rsidRDefault="00CA3144" w:rsidP="00CA3144">
      <w:pPr>
        <w:autoSpaceDE w:val="0"/>
        <w:autoSpaceDN w:val="0"/>
        <w:spacing w:line="348" w:lineRule="exact"/>
        <w:rPr>
          <w:rFonts w:ascii="ＭＳ ゴシック" w:eastAsia="ＭＳ ゴシック" w:hAnsi="ＭＳ ゴシック"/>
          <w:spacing w:val="8"/>
          <w:kern w:val="0"/>
          <w:sz w:val="22"/>
          <w:lang w:eastAsia="zh-CN"/>
        </w:rPr>
      </w:pPr>
      <w:r>
        <w:rPr>
          <w:rFonts w:ascii="ＭＳ ゴシック" w:eastAsia="ＭＳ ゴシック" w:hAnsi="ＭＳ ゴシック" w:hint="eastAsia"/>
          <w:spacing w:val="8"/>
          <w:kern w:val="0"/>
          <w:sz w:val="22"/>
          <w:lang w:eastAsia="zh-CN"/>
        </w:rPr>
        <w:t xml:space="preserve">　　　　　　　　　　　　　　　（乙）住  所</w:t>
      </w:r>
    </w:p>
    <w:p w14:paraId="0D65F2AA" w14:textId="03AD43B1" w:rsidR="003938D5" w:rsidRDefault="00CA3144" w:rsidP="0038037B">
      <w:pPr>
        <w:autoSpaceDE w:val="0"/>
        <w:autoSpaceDN w:val="0"/>
        <w:spacing w:line="348" w:lineRule="exact"/>
        <w:rPr>
          <w:rFonts w:asciiTheme="majorEastAsia" w:eastAsiaTheme="majorEastAsia" w:hAnsiTheme="majorEastAsia"/>
          <w:lang w:eastAsia="zh-CN"/>
        </w:rPr>
      </w:pPr>
      <w:r>
        <w:rPr>
          <w:rFonts w:ascii="ＭＳ ゴシック" w:eastAsia="ＭＳ ゴシック" w:hAnsi="ＭＳ ゴシック" w:hint="eastAsia"/>
          <w:spacing w:val="8"/>
          <w:kern w:val="0"/>
          <w:sz w:val="22"/>
          <w:lang w:eastAsia="zh-CN"/>
        </w:rPr>
        <w:t xml:space="preserve">　　　　　　　　　　　　　　　　　　　　　　　　　　　　　○○　○○　</w:t>
      </w:r>
    </w:p>
    <w:sectPr w:rsidR="003938D5" w:rsidSect="003F7C4E">
      <w:footerReference w:type="default" r:id="rId8"/>
      <w:pgSz w:w="11906" w:h="16838" w:code="9"/>
      <w:pgMar w:top="1134" w:right="1134" w:bottom="1134" w:left="1134" w:header="851" w:footer="454"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4526" w14:textId="77777777" w:rsidR="004A42E3" w:rsidRDefault="004A42E3" w:rsidP="000453BD">
      <w:r>
        <w:separator/>
      </w:r>
    </w:p>
  </w:endnote>
  <w:endnote w:type="continuationSeparator" w:id="0">
    <w:p w14:paraId="083C8E95" w14:textId="77777777" w:rsidR="004A42E3" w:rsidRDefault="004A42E3" w:rsidP="0004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3A06" w14:textId="730B7007" w:rsidR="002D35EE" w:rsidRDefault="002D35EE" w:rsidP="00CA3144">
    <w:pPr>
      <w:pStyle w:val="a8"/>
    </w:pPr>
  </w:p>
  <w:p w14:paraId="7754F7C8" w14:textId="77777777" w:rsidR="002D35EE" w:rsidRDefault="002D35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300F4" w14:textId="77777777" w:rsidR="004A42E3" w:rsidRDefault="004A42E3" w:rsidP="000453BD">
      <w:r>
        <w:separator/>
      </w:r>
    </w:p>
  </w:footnote>
  <w:footnote w:type="continuationSeparator" w:id="0">
    <w:p w14:paraId="594E6E62" w14:textId="77777777" w:rsidR="004A42E3" w:rsidRDefault="004A42E3" w:rsidP="00045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5259"/>
    <w:multiLevelType w:val="hybridMultilevel"/>
    <w:tmpl w:val="85C8AA78"/>
    <w:lvl w:ilvl="0" w:tplc="D0CCB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5FEC"/>
    <w:multiLevelType w:val="hybridMultilevel"/>
    <w:tmpl w:val="4F0C0206"/>
    <w:lvl w:ilvl="0" w:tplc="6FD48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0B5EF9"/>
    <w:multiLevelType w:val="hybridMultilevel"/>
    <w:tmpl w:val="24145850"/>
    <w:lvl w:ilvl="0" w:tplc="94F61A2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17045E"/>
    <w:multiLevelType w:val="hybridMultilevel"/>
    <w:tmpl w:val="537AE580"/>
    <w:lvl w:ilvl="0" w:tplc="423E98F8">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4" w15:restartNumberingAfterBreak="0">
    <w:nsid w:val="21C36F09"/>
    <w:multiLevelType w:val="hybridMultilevel"/>
    <w:tmpl w:val="3F42132A"/>
    <w:lvl w:ilvl="0" w:tplc="5F26947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38511F"/>
    <w:multiLevelType w:val="hybridMultilevel"/>
    <w:tmpl w:val="CC38F862"/>
    <w:lvl w:ilvl="0" w:tplc="94BC959A">
      <w:start w:val="3"/>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31BA56B3"/>
    <w:multiLevelType w:val="hybridMultilevel"/>
    <w:tmpl w:val="E1007BE0"/>
    <w:lvl w:ilvl="0" w:tplc="02B43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225544"/>
    <w:multiLevelType w:val="hybridMultilevel"/>
    <w:tmpl w:val="CB38B146"/>
    <w:lvl w:ilvl="0" w:tplc="02B6618C">
      <w:start w:val="1"/>
      <w:numFmt w:val="lowerLetter"/>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8" w15:restartNumberingAfterBreak="0">
    <w:nsid w:val="3B474004"/>
    <w:multiLevelType w:val="hybridMultilevel"/>
    <w:tmpl w:val="08A26CD2"/>
    <w:lvl w:ilvl="0" w:tplc="4F1C35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426154"/>
    <w:multiLevelType w:val="hybridMultilevel"/>
    <w:tmpl w:val="A364E2E2"/>
    <w:lvl w:ilvl="0" w:tplc="B192B62E">
      <w:start w:val="1"/>
      <w:numFmt w:val="lowerLetter"/>
      <w:lvlText w:val="%1)"/>
      <w:lvlJc w:val="left"/>
      <w:pPr>
        <w:ind w:left="1273" w:hanging="36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10" w15:restartNumberingAfterBreak="0">
    <w:nsid w:val="4E3165D2"/>
    <w:multiLevelType w:val="hybridMultilevel"/>
    <w:tmpl w:val="2AA4233E"/>
    <w:lvl w:ilvl="0" w:tplc="F836CE7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B32CC5"/>
    <w:multiLevelType w:val="hybridMultilevel"/>
    <w:tmpl w:val="86F60D72"/>
    <w:lvl w:ilvl="0" w:tplc="B0622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2E4223"/>
    <w:multiLevelType w:val="hybridMultilevel"/>
    <w:tmpl w:val="9C72408C"/>
    <w:lvl w:ilvl="0" w:tplc="B734F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A8619F"/>
    <w:multiLevelType w:val="hybridMultilevel"/>
    <w:tmpl w:val="43B28206"/>
    <w:lvl w:ilvl="0" w:tplc="3E98A68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A8092E"/>
    <w:multiLevelType w:val="hybridMultilevel"/>
    <w:tmpl w:val="8806E68E"/>
    <w:lvl w:ilvl="0" w:tplc="50DA487E">
      <w:numFmt w:val="bullet"/>
      <w:lvlText w:val="※"/>
      <w:lvlJc w:val="left"/>
      <w:pPr>
        <w:ind w:left="360" w:hanging="360"/>
      </w:pPr>
      <w:rPr>
        <w:rFonts w:ascii="ＭＳ ゴシック" w:eastAsia="ＭＳ ゴシック" w:hAnsi="ＭＳ ゴシック" w:cstheme="minorBidi" w:hint="eastAsia"/>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D0461D2"/>
    <w:multiLevelType w:val="hybridMultilevel"/>
    <w:tmpl w:val="C51A12EE"/>
    <w:lvl w:ilvl="0" w:tplc="AA8EB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0361403">
    <w:abstractNumId w:val="6"/>
  </w:num>
  <w:num w:numId="2" w16cid:durableId="1478524590">
    <w:abstractNumId w:val="3"/>
  </w:num>
  <w:num w:numId="3" w16cid:durableId="1518231029">
    <w:abstractNumId w:val="12"/>
  </w:num>
  <w:num w:numId="4" w16cid:durableId="117839403">
    <w:abstractNumId w:val="15"/>
  </w:num>
  <w:num w:numId="5" w16cid:durableId="129831280">
    <w:abstractNumId w:val="1"/>
  </w:num>
  <w:num w:numId="6" w16cid:durableId="1953394184">
    <w:abstractNumId w:val="11"/>
  </w:num>
  <w:num w:numId="7" w16cid:durableId="548079103">
    <w:abstractNumId w:val="8"/>
  </w:num>
  <w:num w:numId="8" w16cid:durableId="807286950">
    <w:abstractNumId w:val="9"/>
  </w:num>
  <w:num w:numId="9" w16cid:durableId="634022785">
    <w:abstractNumId w:val="4"/>
  </w:num>
  <w:num w:numId="10" w16cid:durableId="2020039590">
    <w:abstractNumId w:val="7"/>
  </w:num>
  <w:num w:numId="11" w16cid:durableId="2101951914">
    <w:abstractNumId w:val="0"/>
  </w:num>
  <w:num w:numId="12" w16cid:durableId="625695675">
    <w:abstractNumId w:val="2"/>
  </w:num>
  <w:num w:numId="13" w16cid:durableId="2113279176">
    <w:abstractNumId w:val="13"/>
  </w:num>
  <w:num w:numId="14" w16cid:durableId="623389532">
    <w:abstractNumId w:val="10"/>
  </w:num>
  <w:num w:numId="15" w16cid:durableId="537159308">
    <w:abstractNumId w:val="5"/>
  </w:num>
  <w:num w:numId="16" w16cid:durableId="20984039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B3"/>
    <w:rsid w:val="00004468"/>
    <w:rsid w:val="00012C11"/>
    <w:rsid w:val="000151AD"/>
    <w:rsid w:val="00024646"/>
    <w:rsid w:val="00024689"/>
    <w:rsid w:val="00025B69"/>
    <w:rsid w:val="00027792"/>
    <w:rsid w:val="00031210"/>
    <w:rsid w:val="00034F0F"/>
    <w:rsid w:val="000367AE"/>
    <w:rsid w:val="00040F0D"/>
    <w:rsid w:val="00042191"/>
    <w:rsid w:val="000426EF"/>
    <w:rsid w:val="000453BD"/>
    <w:rsid w:val="00045FCE"/>
    <w:rsid w:val="00046F0A"/>
    <w:rsid w:val="000521F5"/>
    <w:rsid w:val="00052FA8"/>
    <w:rsid w:val="00053D41"/>
    <w:rsid w:val="00056F7C"/>
    <w:rsid w:val="00060AB5"/>
    <w:rsid w:val="000666B3"/>
    <w:rsid w:val="000739BE"/>
    <w:rsid w:val="00081916"/>
    <w:rsid w:val="00082D0A"/>
    <w:rsid w:val="000858EF"/>
    <w:rsid w:val="000861E3"/>
    <w:rsid w:val="000871FA"/>
    <w:rsid w:val="00087B52"/>
    <w:rsid w:val="0009152F"/>
    <w:rsid w:val="0009257E"/>
    <w:rsid w:val="000965DE"/>
    <w:rsid w:val="000A0688"/>
    <w:rsid w:val="000A45EB"/>
    <w:rsid w:val="000A4D9B"/>
    <w:rsid w:val="000A5B3D"/>
    <w:rsid w:val="000A5EA3"/>
    <w:rsid w:val="000A6A1D"/>
    <w:rsid w:val="000A6EF9"/>
    <w:rsid w:val="000B0F27"/>
    <w:rsid w:val="000B4EEA"/>
    <w:rsid w:val="000B6C9B"/>
    <w:rsid w:val="000C0CC8"/>
    <w:rsid w:val="000C1E04"/>
    <w:rsid w:val="000C214A"/>
    <w:rsid w:val="000C29E7"/>
    <w:rsid w:val="000C50FF"/>
    <w:rsid w:val="000D27D9"/>
    <w:rsid w:val="000D29C7"/>
    <w:rsid w:val="000D2E9C"/>
    <w:rsid w:val="000E1032"/>
    <w:rsid w:val="000E1EFB"/>
    <w:rsid w:val="000E4117"/>
    <w:rsid w:val="000E7FB8"/>
    <w:rsid w:val="000F048D"/>
    <w:rsid w:val="000F351E"/>
    <w:rsid w:val="000F37CD"/>
    <w:rsid w:val="001012FD"/>
    <w:rsid w:val="0010131F"/>
    <w:rsid w:val="00102D8A"/>
    <w:rsid w:val="00104201"/>
    <w:rsid w:val="00105238"/>
    <w:rsid w:val="00105A16"/>
    <w:rsid w:val="001075D1"/>
    <w:rsid w:val="0011219F"/>
    <w:rsid w:val="0011225B"/>
    <w:rsid w:val="00114131"/>
    <w:rsid w:val="00115647"/>
    <w:rsid w:val="00115E1C"/>
    <w:rsid w:val="0011684E"/>
    <w:rsid w:val="00116AF3"/>
    <w:rsid w:val="0012555D"/>
    <w:rsid w:val="001265DF"/>
    <w:rsid w:val="00130A48"/>
    <w:rsid w:val="00132943"/>
    <w:rsid w:val="0013714F"/>
    <w:rsid w:val="001446D4"/>
    <w:rsid w:val="0015704A"/>
    <w:rsid w:val="00157770"/>
    <w:rsid w:val="00157D73"/>
    <w:rsid w:val="001638A4"/>
    <w:rsid w:val="001655F5"/>
    <w:rsid w:val="001678A5"/>
    <w:rsid w:val="001737DE"/>
    <w:rsid w:val="00177B6E"/>
    <w:rsid w:val="00180836"/>
    <w:rsid w:val="001834FD"/>
    <w:rsid w:val="00184F55"/>
    <w:rsid w:val="0018512D"/>
    <w:rsid w:val="001863CB"/>
    <w:rsid w:val="00196B47"/>
    <w:rsid w:val="00197C88"/>
    <w:rsid w:val="001A0874"/>
    <w:rsid w:val="001A099F"/>
    <w:rsid w:val="001A315B"/>
    <w:rsid w:val="001A5E6F"/>
    <w:rsid w:val="001A6905"/>
    <w:rsid w:val="001B17ED"/>
    <w:rsid w:val="001B1CC6"/>
    <w:rsid w:val="001B298A"/>
    <w:rsid w:val="001B2E43"/>
    <w:rsid w:val="001B5E1B"/>
    <w:rsid w:val="001C11C4"/>
    <w:rsid w:val="001C1ADA"/>
    <w:rsid w:val="001C58B9"/>
    <w:rsid w:val="001C773E"/>
    <w:rsid w:val="001C77FF"/>
    <w:rsid w:val="001D1E4E"/>
    <w:rsid w:val="001D26C0"/>
    <w:rsid w:val="001E09DE"/>
    <w:rsid w:val="001E0A8F"/>
    <w:rsid w:val="001E73A8"/>
    <w:rsid w:val="001F2340"/>
    <w:rsid w:val="001F3F3A"/>
    <w:rsid w:val="001F4ECC"/>
    <w:rsid w:val="001F5885"/>
    <w:rsid w:val="001F700F"/>
    <w:rsid w:val="00206B90"/>
    <w:rsid w:val="00212D0F"/>
    <w:rsid w:val="0021311F"/>
    <w:rsid w:val="002164AC"/>
    <w:rsid w:val="002170AC"/>
    <w:rsid w:val="002176D8"/>
    <w:rsid w:val="00217D18"/>
    <w:rsid w:val="00222983"/>
    <w:rsid w:val="002260B1"/>
    <w:rsid w:val="00230049"/>
    <w:rsid w:val="00230641"/>
    <w:rsid w:val="002338DF"/>
    <w:rsid w:val="00233C44"/>
    <w:rsid w:val="00234ADA"/>
    <w:rsid w:val="00236ECB"/>
    <w:rsid w:val="00240338"/>
    <w:rsid w:val="002461B9"/>
    <w:rsid w:val="0025082C"/>
    <w:rsid w:val="00250AB6"/>
    <w:rsid w:val="0025432F"/>
    <w:rsid w:val="00255BD7"/>
    <w:rsid w:val="0026017D"/>
    <w:rsid w:val="00260E65"/>
    <w:rsid w:val="00262B5F"/>
    <w:rsid w:val="00265A3E"/>
    <w:rsid w:val="00267683"/>
    <w:rsid w:val="00272CB0"/>
    <w:rsid w:val="0027679E"/>
    <w:rsid w:val="00282574"/>
    <w:rsid w:val="00282A7D"/>
    <w:rsid w:val="00287B63"/>
    <w:rsid w:val="00287C70"/>
    <w:rsid w:val="002930F9"/>
    <w:rsid w:val="0029359E"/>
    <w:rsid w:val="00293976"/>
    <w:rsid w:val="002A1D95"/>
    <w:rsid w:val="002A3033"/>
    <w:rsid w:val="002B135D"/>
    <w:rsid w:val="002B1B56"/>
    <w:rsid w:val="002B22E2"/>
    <w:rsid w:val="002B3304"/>
    <w:rsid w:val="002B728C"/>
    <w:rsid w:val="002B7634"/>
    <w:rsid w:val="002C23C6"/>
    <w:rsid w:val="002D35EE"/>
    <w:rsid w:val="002D54C2"/>
    <w:rsid w:val="002E0A10"/>
    <w:rsid w:val="002E1BED"/>
    <w:rsid w:val="002E1F5A"/>
    <w:rsid w:val="002E2CFC"/>
    <w:rsid w:val="002E3D11"/>
    <w:rsid w:val="002E593B"/>
    <w:rsid w:val="002E5B57"/>
    <w:rsid w:val="002E6070"/>
    <w:rsid w:val="002F1B02"/>
    <w:rsid w:val="002F3853"/>
    <w:rsid w:val="002F4FF5"/>
    <w:rsid w:val="00300770"/>
    <w:rsid w:val="00300BD9"/>
    <w:rsid w:val="003029CE"/>
    <w:rsid w:val="00307989"/>
    <w:rsid w:val="0031059A"/>
    <w:rsid w:val="00313D3E"/>
    <w:rsid w:val="00315261"/>
    <w:rsid w:val="00315CAF"/>
    <w:rsid w:val="00317717"/>
    <w:rsid w:val="00320B54"/>
    <w:rsid w:val="00324C35"/>
    <w:rsid w:val="00325CB9"/>
    <w:rsid w:val="00326731"/>
    <w:rsid w:val="00331B8B"/>
    <w:rsid w:val="0033206B"/>
    <w:rsid w:val="00332ED8"/>
    <w:rsid w:val="00334E4B"/>
    <w:rsid w:val="0034167A"/>
    <w:rsid w:val="00343B5B"/>
    <w:rsid w:val="00345116"/>
    <w:rsid w:val="003476BB"/>
    <w:rsid w:val="00352F15"/>
    <w:rsid w:val="0035307B"/>
    <w:rsid w:val="00356B8B"/>
    <w:rsid w:val="0036040D"/>
    <w:rsid w:val="0036174B"/>
    <w:rsid w:val="00363358"/>
    <w:rsid w:val="0036342C"/>
    <w:rsid w:val="0036349F"/>
    <w:rsid w:val="0036475D"/>
    <w:rsid w:val="003723DE"/>
    <w:rsid w:val="00374470"/>
    <w:rsid w:val="0037579A"/>
    <w:rsid w:val="00377A48"/>
    <w:rsid w:val="0038037B"/>
    <w:rsid w:val="0038340F"/>
    <w:rsid w:val="00385E62"/>
    <w:rsid w:val="00386BA6"/>
    <w:rsid w:val="00391010"/>
    <w:rsid w:val="003926DB"/>
    <w:rsid w:val="003938D5"/>
    <w:rsid w:val="00395E40"/>
    <w:rsid w:val="00395EBB"/>
    <w:rsid w:val="003A0CDD"/>
    <w:rsid w:val="003A31AF"/>
    <w:rsid w:val="003A7441"/>
    <w:rsid w:val="003B5BB1"/>
    <w:rsid w:val="003B763F"/>
    <w:rsid w:val="003B7AA0"/>
    <w:rsid w:val="003C31AE"/>
    <w:rsid w:val="003C3267"/>
    <w:rsid w:val="003C5ACA"/>
    <w:rsid w:val="003D0E07"/>
    <w:rsid w:val="003D0EAA"/>
    <w:rsid w:val="003D6613"/>
    <w:rsid w:val="003E135F"/>
    <w:rsid w:val="003E2E7D"/>
    <w:rsid w:val="003F53A9"/>
    <w:rsid w:val="003F7C4E"/>
    <w:rsid w:val="00400FC0"/>
    <w:rsid w:val="00401BCE"/>
    <w:rsid w:val="00402DAD"/>
    <w:rsid w:val="0040613F"/>
    <w:rsid w:val="00406E7D"/>
    <w:rsid w:val="0040752A"/>
    <w:rsid w:val="00415717"/>
    <w:rsid w:val="0041587A"/>
    <w:rsid w:val="00421F92"/>
    <w:rsid w:val="00422D91"/>
    <w:rsid w:val="00431199"/>
    <w:rsid w:val="004352E2"/>
    <w:rsid w:val="004403AA"/>
    <w:rsid w:val="0044115F"/>
    <w:rsid w:val="00445195"/>
    <w:rsid w:val="00447A32"/>
    <w:rsid w:val="00451F80"/>
    <w:rsid w:val="00453064"/>
    <w:rsid w:val="00454B8C"/>
    <w:rsid w:val="004553AC"/>
    <w:rsid w:val="00455B12"/>
    <w:rsid w:val="00462231"/>
    <w:rsid w:val="00463C57"/>
    <w:rsid w:val="004666F8"/>
    <w:rsid w:val="004667AF"/>
    <w:rsid w:val="00466D64"/>
    <w:rsid w:val="00475E45"/>
    <w:rsid w:val="0048642A"/>
    <w:rsid w:val="004875A0"/>
    <w:rsid w:val="00490B8E"/>
    <w:rsid w:val="00491E10"/>
    <w:rsid w:val="0049313A"/>
    <w:rsid w:val="00493568"/>
    <w:rsid w:val="00495998"/>
    <w:rsid w:val="00495BD6"/>
    <w:rsid w:val="00497609"/>
    <w:rsid w:val="00497A8F"/>
    <w:rsid w:val="004A1901"/>
    <w:rsid w:val="004A42E3"/>
    <w:rsid w:val="004A4464"/>
    <w:rsid w:val="004A7D76"/>
    <w:rsid w:val="004B0079"/>
    <w:rsid w:val="004B4561"/>
    <w:rsid w:val="004B5125"/>
    <w:rsid w:val="004C0AAB"/>
    <w:rsid w:val="004C2656"/>
    <w:rsid w:val="004D4A66"/>
    <w:rsid w:val="004D669F"/>
    <w:rsid w:val="004D6C9A"/>
    <w:rsid w:val="004E2336"/>
    <w:rsid w:val="004E353C"/>
    <w:rsid w:val="004E46E5"/>
    <w:rsid w:val="004E4744"/>
    <w:rsid w:val="004E490C"/>
    <w:rsid w:val="004E4B59"/>
    <w:rsid w:val="004E62DE"/>
    <w:rsid w:val="004E65D0"/>
    <w:rsid w:val="004E6AF9"/>
    <w:rsid w:val="004F01A5"/>
    <w:rsid w:val="004F0BD4"/>
    <w:rsid w:val="004F1764"/>
    <w:rsid w:val="004F19A1"/>
    <w:rsid w:val="004F3A63"/>
    <w:rsid w:val="004F6282"/>
    <w:rsid w:val="00501A62"/>
    <w:rsid w:val="00501F03"/>
    <w:rsid w:val="00506F96"/>
    <w:rsid w:val="00512953"/>
    <w:rsid w:val="00512DC8"/>
    <w:rsid w:val="00512E34"/>
    <w:rsid w:val="00514D52"/>
    <w:rsid w:val="00516917"/>
    <w:rsid w:val="00517F2A"/>
    <w:rsid w:val="00517F91"/>
    <w:rsid w:val="00521327"/>
    <w:rsid w:val="0052454D"/>
    <w:rsid w:val="00531CE9"/>
    <w:rsid w:val="00533400"/>
    <w:rsid w:val="00534682"/>
    <w:rsid w:val="00535BA1"/>
    <w:rsid w:val="00535DDB"/>
    <w:rsid w:val="00536E44"/>
    <w:rsid w:val="00540A57"/>
    <w:rsid w:val="00545F50"/>
    <w:rsid w:val="00547973"/>
    <w:rsid w:val="00555567"/>
    <w:rsid w:val="00556A5B"/>
    <w:rsid w:val="00557385"/>
    <w:rsid w:val="0055750E"/>
    <w:rsid w:val="00561E4D"/>
    <w:rsid w:val="005629D7"/>
    <w:rsid w:val="00563A96"/>
    <w:rsid w:val="00570557"/>
    <w:rsid w:val="00570A79"/>
    <w:rsid w:val="00575ED3"/>
    <w:rsid w:val="005779C7"/>
    <w:rsid w:val="005803D4"/>
    <w:rsid w:val="0058526D"/>
    <w:rsid w:val="005870AA"/>
    <w:rsid w:val="00595C8C"/>
    <w:rsid w:val="00597764"/>
    <w:rsid w:val="005A1758"/>
    <w:rsid w:val="005A7A9D"/>
    <w:rsid w:val="005C2A54"/>
    <w:rsid w:val="005C3650"/>
    <w:rsid w:val="005C3A33"/>
    <w:rsid w:val="005C3FCD"/>
    <w:rsid w:val="005C6B80"/>
    <w:rsid w:val="005C6C40"/>
    <w:rsid w:val="005D2FE5"/>
    <w:rsid w:val="005D5319"/>
    <w:rsid w:val="005D7CB7"/>
    <w:rsid w:val="005E3066"/>
    <w:rsid w:val="005E3597"/>
    <w:rsid w:val="005E43EF"/>
    <w:rsid w:val="005E6046"/>
    <w:rsid w:val="005F22DA"/>
    <w:rsid w:val="005F7469"/>
    <w:rsid w:val="00602AD4"/>
    <w:rsid w:val="00611FC8"/>
    <w:rsid w:val="00613D11"/>
    <w:rsid w:val="00614052"/>
    <w:rsid w:val="006157E1"/>
    <w:rsid w:val="00615DFD"/>
    <w:rsid w:val="00620BB6"/>
    <w:rsid w:val="00620E42"/>
    <w:rsid w:val="00621E8E"/>
    <w:rsid w:val="006226B4"/>
    <w:rsid w:val="00623E94"/>
    <w:rsid w:val="00625700"/>
    <w:rsid w:val="006260FB"/>
    <w:rsid w:val="00627407"/>
    <w:rsid w:val="00631561"/>
    <w:rsid w:val="0063677E"/>
    <w:rsid w:val="00636881"/>
    <w:rsid w:val="00640B8A"/>
    <w:rsid w:val="00640F96"/>
    <w:rsid w:val="00641F3E"/>
    <w:rsid w:val="00642EA8"/>
    <w:rsid w:val="00644F80"/>
    <w:rsid w:val="0064543A"/>
    <w:rsid w:val="006461A4"/>
    <w:rsid w:val="00647E99"/>
    <w:rsid w:val="00651095"/>
    <w:rsid w:val="00651A05"/>
    <w:rsid w:val="00652276"/>
    <w:rsid w:val="00655A9D"/>
    <w:rsid w:val="0066496D"/>
    <w:rsid w:val="00664C44"/>
    <w:rsid w:val="00666340"/>
    <w:rsid w:val="00667ED2"/>
    <w:rsid w:val="00670282"/>
    <w:rsid w:val="006739D2"/>
    <w:rsid w:val="00674551"/>
    <w:rsid w:val="00674CFA"/>
    <w:rsid w:val="00675CC8"/>
    <w:rsid w:val="00677111"/>
    <w:rsid w:val="0068038F"/>
    <w:rsid w:val="006816DB"/>
    <w:rsid w:val="006845BD"/>
    <w:rsid w:val="00684D27"/>
    <w:rsid w:val="00685148"/>
    <w:rsid w:val="00690DF0"/>
    <w:rsid w:val="00694E11"/>
    <w:rsid w:val="00695926"/>
    <w:rsid w:val="006A54FD"/>
    <w:rsid w:val="006B4AAC"/>
    <w:rsid w:val="006B5763"/>
    <w:rsid w:val="006C086E"/>
    <w:rsid w:val="006C239F"/>
    <w:rsid w:val="006C30F6"/>
    <w:rsid w:val="006D0419"/>
    <w:rsid w:val="006D1749"/>
    <w:rsid w:val="006D3005"/>
    <w:rsid w:val="006E03FE"/>
    <w:rsid w:val="006E19B2"/>
    <w:rsid w:val="006E1ECE"/>
    <w:rsid w:val="006E6B74"/>
    <w:rsid w:val="006E73F9"/>
    <w:rsid w:val="006E7B13"/>
    <w:rsid w:val="006F1011"/>
    <w:rsid w:val="006F1997"/>
    <w:rsid w:val="006F1EE2"/>
    <w:rsid w:val="006F2457"/>
    <w:rsid w:val="006F29AD"/>
    <w:rsid w:val="006F7957"/>
    <w:rsid w:val="00700812"/>
    <w:rsid w:val="00701310"/>
    <w:rsid w:val="00701B96"/>
    <w:rsid w:val="007035DA"/>
    <w:rsid w:val="00706567"/>
    <w:rsid w:val="00707705"/>
    <w:rsid w:val="007122C9"/>
    <w:rsid w:val="00713646"/>
    <w:rsid w:val="007138A9"/>
    <w:rsid w:val="00714769"/>
    <w:rsid w:val="007148B4"/>
    <w:rsid w:val="00724A51"/>
    <w:rsid w:val="00725B00"/>
    <w:rsid w:val="0073419C"/>
    <w:rsid w:val="00741441"/>
    <w:rsid w:val="007417EC"/>
    <w:rsid w:val="00743814"/>
    <w:rsid w:val="00744208"/>
    <w:rsid w:val="007448FC"/>
    <w:rsid w:val="00745C0C"/>
    <w:rsid w:val="0074724B"/>
    <w:rsid w:val="00747D45"/>
    <w:rsid w:val="00747FD8"/>
    <w:rsid w:val="007502D7"/>
    <w:rsid w:val="007515B5"/>
    <w:rsid w:val="007529B0"/>
    <w:rsid w:val="007532DC"/>
    <w:rsid w:val="00754099"/>
    <w:rsid w:val="0076013B"/>
    <w:rsid w:val="00762E32"/>
    <w:rsid w:val="00765CD3"/>
    <w:rsid w:val="0076612E"/>
    <w:rsid w:val="00766FF4"/>
    <w:rsid w:val="00767846"/>
    <w:rsid w:val="00770AB5"/>
    <w:rsid w:val="00772820"/>
    <w:rsid w:val="00773581"/>
    <w:rsid w:val="0077415E"/>
    <w:rsid w:val="00774611"/>
    <w:rsid w:val="00776147"/>
    <w:rsid w:val="00777612"/>
    <w:rsid w:val="00780411"/>
    <w:rsid w:val="00780E4F"/>
    <w:rsid w:val="0078160B"/>
    <w:rsid w:val="00782C81"/>
    <w:rsid w:val="00783321"/>
    <w:rsid w:val="0079008A"/>
    <w:rsid w:val="007904C0"/>
    <w:rsid w:val="0079107B"/>
    <w:rsid w:val="00792DFC"/>
    <w:rsid w:val="007942C5"/>
    <w:rsid w:val="00795CB5"/>
    <w:rsid w:val="00797B5B"/>
    <w:rsid w:val="007A1D98"/>
    <w:rsid w:val="007A1FF6"/>
    <w:rsid w:val="007A28BC"/>
    <w:rsid w:val="007A3883"/>
    <w:rsid w:val="007A43E5"/>
    <w:rsid w:val="007A543D"/>
    <w:rsid w:val="007B1235"/>
    <w:rsid w:val="007B4E9A"/>
    <w:rsid w:val="007C0F0F"/>
    <w:rsid w:val="007C1EA5"/>
    <w:rsid w:val="007C56A5"/>
    <w:rsid w:val="007C7AC5"/>
    <w:rsid w:val="007D0887"/>
    <w:rsid w:val="007D179F"/>
    <w:rsid w:val="007D4529"/>
    <w:rsid w:val="007D7A69"/>
    <w:rsid w:val="007E03FC"/>
    <w:rsid w:val="007E1397"/>
    <w:rsid w:val="007E16C7"/>
    <w:rsid w:val="007F35F8"/>
    <w:rsid w:val="00801DDB"/>
    <w:rsid w:val="00802416"/>
    <w:rsid w:val="008035CB"/>
    <w:rsid w:val="00804D75"/>
    <w:rsid w:val="00805C3E"/>
    <w:rsid w:val="00806CEB"/>
    <w:rsid w:val="00810A91"/>
    <w:rsid w:val="00812160"/>
    <w:rsid w:val="00817D5E"/>
    <w:rsid w:val="00820FBC"/>
    <w:rsid w:val="008220DD"/>
    <w:rsid w:val="00822496"/>
    <w:rsid w:val="00823B06"/>
    <w:rsid w:val="00830E1B"/>
    <w:rsid w:val="00832FA4"/>
    <w:rsid w:val="00840178"/>
    <w:rsid w:val="00841459"/>
    <w:rsid w:val="008451A8"/>
    <w:rsid w:val="00846182"/>
    <w:rsid w:val="008478D7"/>
    <w:rsid w:val="00851CEC"/>
    <w:rsid w:val="00852FC1"/>
    <w:rsid w:val="00855886"/>
    <w:rsid w:val="00857205"/>
    <w:rsid w:val="008601FA"/>
    <w:rsid w:val="00865ACD"/>
    <w:rsid w:val="0086638E"/>
    <w:rsid w:val="008704A8"/>
    <w:rsid w:val="00872842"/>
    <w:rsid w:val="008732B9"/>
    <w:rsid w:val="0087432A"/>
    <w:rsid w:val="00881C07"/>
    <w:rsid w:val="00882B94"/>
    <w:rsid w:val="00885A1E"/>
    <w:rsid w:val="00887943"/>
    <w:rsid w:val="00893C88"/>
    <w:rsid w:val="008963B1"/>
    <w:rsid w:val="008979AA"/>
    <w:rsid w:val="008A0D40"/>
    <w:rsid w:val="008A1721"/>
    <w:rsid w:val="008A431B"/>
    <w:rsid w:val="008A4F76"/>
    <w:rsid w:val="008A74C6"/>
    <w:rsid w:val="008B3A65"/>
    <w:rsid w:val="008B40B9"/>
    <w:rsid w:val="008B6AD5"/>
    <w:rsid w:val="008C037C"/>
    <w:rsid w:val="008C0722"/>
    <w:rsid w:val="008C1EC6"/>
    <w:rsid w:val="008C4C92"/>
    <w:rsid w:val="008C6A0A"/>
    <w:rsid w:val="008C6E78"/>
    <w:rsid w:val="008C77BB"/>
    <w:rsid w:val="008D15BC"/>
    <w:rsid w:val="008D4430"/>
    <w:rsid w:val="008D5488"/>
    <w:rsid w:val="008E0A9A"/>
    <w:rsid w:val="008E0CA0"/>
    <w:rsid w:val="008E0F0D"/>
    <w:rsid w:val="008E1F03"/>
    <w:rsid w:val="008E345F"/>
    <w:rsid w:val="008E44DE"/>
    <w:rsid w:val="008E48F9"/>
    <w:rsid w:val="008F651A"/>
    <w:rsid w:val="009032CA"/>
    <w:rsid w:val="00904AA5"/>
    <w:rsid w:val="00910933"/>
    <w:rsid w:val="009112CD"/>
    <w:rsid w:val="00912F51"/>
    <w:rsid w:val="00913AC6"/>
    <w:rsid w:val="0092341F"/>
    <w:rsid w:val="0093047A"/>
    <w:rsid w:val="0093239C"/>
    <w:rsid w:val="009325E3"/>
    <w:rsid w:val="00932C7B"/>
    <w:rsid w:val="009358D5"/>
    <w:rsid w:val="00936642"/>
    <w:rsid w:val="0094090E"/>
    <w:rsid w:val="009421EA"/>
    <w:rsid w:val="009425F6"/>
    <w:rsid w:val="009434EC"/>
    <w:rsid w:val="009439EB"/>
    <w:rsid w:val="00944C05"/>
    <w:rsid w:val="00945F2F"/>
    <w:rsid w:val="009466A3"/>
    <w:rsid w:val="00946EE7"/>
    <w:rsid w:val="00947B0C"/>
    <w:rsid w:val="00947F8A"/>
    <w:rsid w:val="009505B4"/>
    <w:rsid w:val="00966D08"/>
    <w:rsid w:val="00967FD8"/>
    <w:rsid w:val="00970A98"/>
    <w:rsid w:val="00970DA4"/>
    <w:rsid w:val="00972E6D"/>
    <w:rsid w:val="00975686"/>
    <w:rsid w:val="00975E30"/>
    <w:rsid w:val="00976E7B"/>
    <w:rsid w:val="00981974"/>
    <w:rsid w:val="00981E4C"/>
    <w:rsid w:val="00982C69"/>
    <w:rsid w:val="00984FFC"/>
    <w:rsid w:val="00986321"/>
    <w:rsid w:val="009904F7"/>
    <w:rsid w:val="00991798"/>
    <w:rsid w:val="00992CF1"/>
    <w:rsid w:val="0099335A"/>
    <w:rsid w:val="00994D6C"/>
    <w:rsid w:val="00996A40"/>
    <w:rsid w:val="009A01A7"/>
    <w:rsid w:val="009A078E"/>
    <w:rsid w:val="009A444B"/>
    <w:rsid w:val="009A7EB5"/>
    <w:rsid w:val="009B2C19"/>
    <w:rsid w:val="009B2DDC"/>
    <w:rsid w:val="009B2E6D"/>
    <w:rsid w:val="009B5219"/>
    <w:rsid w:val="009B5A25"/>
    <w:rsid w:val="009C2652"/>
    <w:rsid w:val="009C37FB"/>
    <w:rsid w:val="009C504F"/>
    <w:rsid w:val="009C5ADB"/>
    <w:rsid w:val="009C6E22"/>
    <w:rsid w:val="009D06F6"/>
    <w:rsid w:val="009D1815"/>
    <w:rsid w:val="009D33D0"/>
    <w:rsid w:val="009D3419"/>
    <w:rsid w:val="009D6197"/>
    <w:rsid w:val="009D6446"/>
    <w:rsid w:val="009D7021"/>
    <w:rsid w:val="009D72B5"/>
    <w:rsid w:val="009E007E"/>
    <w:rsid w:val="009E189B"/>
    <w:rsid w:val="009E1F61"/>
    <w:rsid w:val="009E602B"/>
    <w:rsid w:val="009F4023"/>
    <w:rsid w:val="009F5183"/>
    <w:rsid w:val="009F6D2F"/>
    <w:rsid w:val="00A01618"/>
    <w:rsid w:val="00A016E9"/>
    <w:rsid w:val="00A0238F"/>
    <w:rsid w:val="00A02AF7"/>
    <w:rsid w:val="00A03D24"/>
    <w:rsid w:val="00A06461"/>
    <w:rsid w:val="00A0666D"/>
    <w:rsid w:val="00A10166"/>
    <w:rsid w:val="00A10C7A"/>
    <w:rsid w:val="00A14556"/>
    <w:rsid w:val="00A227BA"/>
    <w:rsid w:val="00A23640"/>
    <w:rsid w:val="00A265D3"/>
    <w:rsid w:val="00A3280D"/>
    <w:rsid w:val="00A32FDA"/>
    <w:rsid w:val="00A35577"/>
    <w:rsid w:val="00A358F7"/>
    <w:rsid w:val="00A35E39"/>
    <w:rsid w:val="00A416E6"/>
    <w:rsid w:val="00A4495A"/>
    <w:rsid w:val="00A45332"/>
    <w:rsid w:val="00A45877"/>
    <w:rsid w:val="00A45F6D"/>
    <w:rsid w:val="00A46268"/>
    <w:rsid w:val="00A51161"/>
    <w:rsid w:val="00A52903"/>
    <w:rsid w:val="00A53BCB"/>
    <w:rsid w:val="00A55951"/>
    <w:rsid w:val="00A55BA6"/>
    <w:rsid w:val="00A55F9A"/>
    <w:rsid w:val="00A602E3"/>
    <w:rsid w:val="00A605B0"/>
    <w:rsid w:val="00A614C7"/>
    <w:rsid w:val="00A66388"/>
    <w:rsid w:val="00A66A5C"/>
    <w:rsid w:val="00A70352"/>
    <w:rsid w:val="00A75E9E"/>
    <w:rsid w:val="00A80519"/>
    <w:rsid w:val="00A8129E"/>
    <w:rsid w:val="00A83DDA"/>
    <w:rsid w:val="00A85D77"/>
    <w:rsid w:val="00A878E4"/>
    <w:rsid w:val="00A90FD2"/>
    <w:rsid w:val="00A941E9"/>
    <w:rsid w:val="00A9469C"/>
    <w:rsid w:val="00A947F1"/>
    <w:rsid w:val="00A94909"/>
    <w:rsid w:val="00A94EDD"/>
    <w:rsid w:val="00A95654"/>
    <w:rsid w:val="00A96F5F"/>
    <w:rsid w:val="00A97617"/>
    <w:rsid w:val="00AA2D53"/>
    <w:rsid w:val="00AA39FF"/>
    <w:rsid w:val="00AB1861"/>
    <w:rsid w:val="00AB2CFA"/>
    <w:rsid w:val="00AB690C"/>
    <w:rsid w:val="00AC38AF"/>
    <w:rsid w:val="00AC56C4"/>
    <w:rsid w:val="00AC5C9A"/>
    <w:rsid w:val="00AC75E9"/>
    <w:rsid w:val="00AD47BB"/>
    <w:rsid w:val="00AD4B12"/>
    <w:rsid w:val="00AD5363"/>
    <w:rsid w:val="00AD7240"/>
    <w:rsid w:val="00AE1559"/>
    <w:rsid w:val="00AE45E2"/>
    <w:rsid w:val="00AE52A5"/>
    <w:rsid w:val="00AE5D94"/>
    <w:rsid w:val="00AF27FE"/>
    <w:rsid w:val="00AF2B24"/>
    <w:rsid w:val="00AF3A63"/>
    <w:rsid w:val="00AF4A46"/>
    <w:rsid w:val="00AF4D1F"/>
    <w:rsid w:val="00AF584E"/>
    <w:rsid w:val="00B00073"/>
    <w:rsid w:val="00B01329"/>
    <w:rsid w:val="00B046A7"/>
    <w:rsid w:val="00B0577F"/>
    <w:rsid w:val="00B0697A"/>
    <w:rsid w:val="00B14664"/>
    <w:rsid w:val="00B1608D"/>
    <w:rsid w:val="00B16859"/>
    <w:rsid w:val="00B17469"/>
    <w:rsid w:val="00B203D1"/>
    <w:rsid w:val="00B23A54"/>
    <w:rsid w:val="00B244E5"/>
    <w:rsid w:val="00B26AB4"/>
    <w:rsid w:val="00B26C8E"/>
    <w:rsid w:val="00B30CF0"/>
    <w:rsid w:val="00B32E74"/>
    <w:rsid w:val="00B3398D"/>
    <w:rsid w:val="00B40D54"/>
    <w:rsid w:val="00B40E45"/>
    <w:rsid w:val="00B40F72"/>
    <w:rsid w:val="00B47985"/>
    <w:rsid w:val="00B534CC"/>
    <w:rsid w:val="00B553A2"/>
    <w:rsid w:val="00B56761"/>
    <w:rsid w:val="00B578D3"/>
    <w:rsid w:val="00B60704"/>
    <w:rsid w:val="00B62025"/>
    <w:rsid w:val="00B6394F"/>
    <w:rsid w:val="00B64EB2"/>
    <w:rsid w:val="00B661FB"/>
    <w:rsid w:val="00B72005"/>
    <w:rsid w:val="00B77A5E"/>
    <w:rsid w:val="00B84307"/>
    <w:rsid w:val="00B847B4"/>
    <w:rsid w:val="00B84D08"/>
    <w:rsid w:val="00B87B4F"/>
    <w:rsid w:val="00B957D9"/>
    <w:rsid w:val="00B96CF6"/>
    <w:rsid w:val="00BA0591"/>
    <w:rsid w:val="00BA1E57"/>
    <w:rsid w:val="00BA318D"/>
    <w:rsid w:val="00BA3672"/>
    <w:rsid w:val="00BA4637"/>
    <w:rsid w:val="00BA54B7"/>
    <w:rsid w:val="00BB0E6B"/>
    <w:rsid w:val="00BB433E"/>
    <w:rsid w:val="00BB56FD"/>
    <w:rsid w:val="00BB5D8B"/>
    <w:rsid w:val="00BB60C4"/>
    <w:rsid w:val="00BC2317"/>
    <w:rsid w:val="00BC5DD3"/>
    <w:rsid w:val="00BC7982"/>
    <w:rsid w:val="00BD084E"/>
    <w:rsid w:val="00BD1561"/>
    <w:rsid w:val="00BD2764"/>
    <w:rsid w:val="00BD2777"/>
    <w:rsid w:val="00BD3038"/>
    <w:rsid w:val="00BD720F"/>
    <w:rsid w:val="00BD7DD9"/>
    <w:rsid w:val="00BE43A4"/>
    <w:rsid w:val="00BE59CF"/>
    <w:rsid w:val="00BE61CA"/>
    <w:rsid w:val="00BF000A"/>
    <w:rsid w:val="00BF3F84"/>
    <w:rsid w:val="00BF5662"/>
    <w:rsid w:val="00BF64F7"/>
    <w:rsid w:val="00C0359D"/>
    <w:rsid w:val="00C043FF"/>
    <w:rsid w:val="00C061DA"/>
    <w:rsid w:val="00C101F9"/>
    <w:rsid w:val="00C118A7"/>
    <w:rsid w:val="00C1491D"/>
    <w:rsid w:val="00C202C3"/>
    <w:rsid w:val="00C205E0"/>
    <w:rsid w:val="00C22389"/>
    <w:rsid w:val="00C242D1"/>
    <w:rsid w:val="00C27D18"/>
    <w:rsid w:val="00C31DD6"/>
    <w:rsid w:val="00C35071"/>
    <w:rsid w:val="00C35CFB"/>
    <w:rsid w:val="00C376CB"/>
    <w:rsid w:val="00C40331"/>
    <w:rsid w:val="00C427E1"/>
    <w:rsid w:val="00C42809"/>
    <w:rsid w:val="00C4364B"/>
    <w:rsid w:val="00C43749"/>
    <w:rsid w:val="00C44110"/>
    <w:rsid w:val="00C4417B"/>
    <w:rsid w:val="00C50147"/>
    <w:rsid w:val="00C56588"/>
    <w:rsid w:val="00C6255E"/>
    <w:rsid w:val="00C637BC"/>
    <w:rsid w:val="00C641D5"/>
    <w:rsid w:val="00C648B2"/>
    <w:rsid w:val="00C64DAE"/>
    <w:rsid w:val="00C65A2C"/>
    <w:rsid w:val="00C65F39"/>
    <w:rsid w:val="00C6636B"/>
    <w:rsid w:val="00C67A75"/>
    <w:rsid w:val="00C70396"/>
    <w:rsid w:val="00C71C03"/>
    <w:rsid w:val="00C737AE"/>
    <w:rsid w:val="00C76655"/>
    <w:rsid w:val="00C83A4A"/>
    <w:rsid w:val="00C84DF0"/>
    <w:rsid w:val="00C86961"/>
    <w:rsid w:val="00C90C76"/>
    <w:rsid w:val="00C90E48"/>
    <w:rsid w:val="00C91354"/>
    <w:rsid w:val="00C9238C"/>
    <w:rsid w:val="00C95DEC"/>
    <w:rsid w:val="00CA0FF2"/>
    <w:rsid w:val="00CA10B0"/>
    <w:rsid w:val="00CA3144"/>
    <w:rsid w:val="00CA5FA8"/>
    <w:rsid w:val="00CA734C"/>
    <w:rsid w:val="00CB19D0"/>
    <w:rsid w:val="00CB43E5"/>
    <w:rsid w:val="00CB73F8"/>
    <w:rsid w:val="00CC029D"/>
    <w:rsid w:val="00CC2FC7"/>
    <w:rsid w:val="00CC6CBE"/>
    <w:rsid w:val="00CD5B0B"/>
    <w:rsid w:val="00CE0E70"/>
    <w:rsid w:val="00CE3CDB"/>
    <w:rsid w:val="00CE47C1"/>
    <w:rsid w:val="00CE5EBD"/>
    <w:rsid w:val="00CE65EB"/>
    <w:rsid w:val="00CF0E87"/>
    <w:rsid w:val="00CF1178"/>
    <w:rsid w:val="00CF1569"/>
    <w:rsid w:val="00CF1BFB"/>
    <w:rsid w:val="00CF2F9D"/>
    <w:rsid w:val="00CF5B25"/>
    <w:rsid w:val="00CF5B85"/>
    <w:rsid w:val="00D010F4"/>
    <w:rsid w:val="00D01742"/>
    <w:rsid w:val="00D03540"/>
    <w:rsid w:val="00D1014D"/>
    <w:rsid w:val="00D120C1"/>
    <w:rsid w:val="00D20827"/>
    <w:rsid w:val="00D22F51"/>
    <w:rsid w:val="00D27992"/>
    <w:rsid w:val="00D30DF5"/>
    <w:rsid w:val="00D30EC6"/>
    <w:rsid w:val="00D34494"/>
    <w:rsid w:val="00D35CB9"/>
    <w:rsid w:val="00D410AA"/>
    <w:rsid w:val="00D423FF"/>
    <w:rsid w:val="00D45E9D"/>
    <w:rsid w:val="00D46E2F"/>
    <w:rsid w:val="00D56078"/>
    <w:rsid w:val="00D60C73"/>
    <w:rsid w:val="00D62960"/>
    <w:rsid w:val="00D706AE"/>
    <w:rsid w:val="00D7366A"/>
    <w:rsid w:val="00D744E9"/>
    <w:rsid w:val="00D76482"/>
    <w:rsid w:val="00D76F1A"/>
    <w:rsid w:val="00D81369"/>
    <w:rsid w:val="00D81AF7"/>
    <w:rsid w:val="00D942F1"/>
    <w:rsid w:val="00D94776"/>
    <w:rsid w:val="00D955BC"/>
    <w:rsid w:val="00DA4F4F"/>
    <w:rsid w:val="00DA6C87"/>
    <w:rsid w:val="00DA6CB6"/>
    <w:rsid w:val="00DA7E5C"/>
    <w:rsid w:val="00DB2FBA"/>
    <w:rsid w:val="00DB68C0"/>
    <w:rsid w:val="00DB72E4"/>
    <w:rsid w:val="00DD1850"/>
    <w:rsid w:val="00DD4125"/>
    <w:rsid w:val="00DD537F"/>
    <w:rsid w:val="00DD7C57"/>
    <w:rsid w:val="00DE3322"/>
    <w:rsid w:val="00DE3C89"/>
    <w:rsid w:val="00DE4C55"/>
    <w:rsid w:val="00DE76F1"/>
    <w:rsid w:val="00DF2A7C"/>
    <w:rsid w:val="00DF3035"/>
    <w:rsid w:val="00DF768B"/>
    <w:rsid w:val="00E0110F"/>
    <w:rsid w:val="00E036BF"/>
    <w:rsid w:val="00E05DDF"/>
    <w:rsid w:val="00E06C8A"/>
    <w:rsid w:val="00E071FC"/>
    <w:rsid w:val="00E12F19"/>
    <w:rsid w:val="00E12F39"/>
    <w:rsid w:val="00E20DA0"/>
    <w:rsid w:val="00E222CB"/>
    <w:rsid w:val="00E22E51"/>
    <w:rsid w:val="00E23BF1"/>
    <w:rsid w:val="00E241F2"/>
    <w:rsid w:val="00E26939"/>
    <w:rsid w:val="00E352CC"/>
    <w:rsid w:val="00E3582D"/>
    <w:rsid w:val="00E36DEE"/>
    <w:rsid w:val="00E37C4A"/>
    <w:rsid w:val="00E438CB"/>
    <w:rsid w:val="00E53693"/>
    <w:rsid w:val="00E551CB"/>
    <w:rsid w:val="00E55A91"/>
    <w:rsid w:val="00E57C51"/>
    <w:rsid w:val="00E63F0A"/>
    <w:rsid w:val="00E642ED"/>
    <w:rsid w:val="00E732E8"/>
    <w:rsid w:val="00E747C8"/>
    <w:rsid w:val="00E76DF8"/>
    <w:rsid w:val="00E773C5"/>
    <w:rsid w:val="00E80B03"/>
    <w:rsid w:val="00E8325B"/>
    <w:rsid w:val="00E83347"/>
    <w:rsid w:val="00E873CE"/>
    <w:rsid w:val="00E87BFC"/>
    <w:rsid w:val="00E90E8C"/>
    <w:rsid w:val="00E92892"/>
    <w:rsid w:val="00E93E8A"/>
    <w:rsid w:val="00E96787"/>
    <w:rsid w:val="00EA0099"/>
    <w:rsid w:val="00EA18F8"/>
    <w:rsid w:val="00EA23D4"/>
    <w:rsid w:val="00EA7985"/>
    <w:rsid w:val="00EB0A52"/>
    <w:rsid w:val="00EB1751"/>
    <w:rsid w:val="00EB5B62"/>
    <w:rsid w:val="00EB73EF"/>
    <w:rsid w:val="00EB7959"/>
    <w:rsid w:val="00EC317A"/>
    <w:rsid w:val="00EC31E8"/>
    <w:rsid w:val="00EC4E22"/>
    <w:rsid w:val="00ED7273"/>
    <w:rsid w:val="00EE16C9"/>
    <w:rsid w:val="00EE3512"/>
    <w:rsid w:val="00EE4A2B"/>
    <w:rsid w:val="00EE5CF7"/>
    <w:rsid w:val="00EE5D0E"/>
    <w:rsid w:val="00EE5F3F"/>
    <w:rsid w:val="00EF5A38"/>
    <w:rsid w:val="00EF747F"/>
    <w:rsid w:val="00F00FFF"/>
    <w:rsid w:val="00F02D8D"/>
    <w:rsid w:val="00F03F1A"/>
    <w:rsid w:val="00F1216A"/>
    <w:rsid w:val="00F13BC1"/>
    <w:rsid w:val="00F1542B"/>
    <w:rsid w:val="00F17950"/>
    <w:rsid w:val="00F210F7"/>
    <w:rsid w:val="00F26314"/>
    <w:rsid w:val="00F26915"/>
    <w:rsid w:val="00F27088"/>
    <w:rsid w:val="00F326D5"/>
    <w:rsid w:val="00F33625"/>
    <w:rsid w:val="00F36183"/>
    <w:rsid w:val="00F40824"/>
    <w:rsid w:val="00F42A6F"/>
    <w:rsid w:val="00F44BE7"/>
    <w:rsid w:val="00F4547E"/>
    <w:rsid w:val="00F4560B"/>
    <w:rsid w:val="00F457E8"/>
    <w:rsid w:val="00F45BC4"/>
    <w:rsid w:val="00F509B3"/>
    <w:rsid w:val="00F52905"/>
    <w:rsid w:val="00F539E9"/>
    <w:rsid w:val="00F54EF5"/>
    <w:rsid w:val="00F5706C"/>
    <w:rsid w:val="00F62B1B"/>
    <w:rsid w:val="00F646AE"/>
    <w:rsid w:val="00F7202B"/>
    <w:rsid w:val="00F73CCD"/>
    <w:rsid w:val="00F757CC"/>
    <w:rsid w:val="00F76878"/>
    <w:rsid w:val="00F819DE"/>
    <w:rsid w:val="00F81A53"/>
    <w:rsid w:val="00F86A1F"/>
    <w:rsid w:val="00F92C3F"/>
    <w:rsid w:val="00F94FA7"/>
    <w:rsid w:val="00F974BC"/>
    <w:rsid w:val="00FA0615"/>
    <w:rsid w:val="00FA0859"/>
    <w:rsid w:val="00FA1598"/>
    <w:rsid w:val="00FA1886"/>
    <w:rsid w:val="00FB3C79"/>
    <w:rsid w:val="00FB3EB1"/>
    <w:rsid w:val="00FB42B1"/>
    <w:rsid w:val="00FB5B0C"/>
    <w:rsid w:val="00FC08F5"/>
    <w:rsid w:val="00FC1553"/>
    <w:rsid w:val="00FC1624"/>
    <w:rsid w:val="00FC3A4F"/>
    <w:rsid w:val="00FC3EA9"/>
    <w:rsid w:val="00FD2AD5"/>
    <w:rsid w:val="00FD43C7"/>
    <w:rsid w:val="00FD555D"/>
    <w:rsid w:val="00FE456A"/>
    <w:rsid w:val="00FE73D8"/>
    <w:rsid w:val="00FE7923"/>
    <w:rsid w:val="00FF45C4"/>
    <w:rsid w:val="00FF4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7AA182"/>
  <w15:docId w15:val="{97BA9EBB-5F90-4CD8-B8E5-AE229C20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2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19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19B2"/>
    <w:rPr>
      <w:rFonts w:asciiTheme="majorHAnsi" w:eastAsiaTheme="majorEastAsia" w:hAnsiTheme="majorHAnsi" w:cstheme="majorBidi"/>
      <w:sz w:val="18"/>
      <w:szCs w:val="18"/>
    </w:rPr>
  </w:style>
  <w:style w:type="paragraph" w:styleId="a6">
    <w:name w:val="header"/>
    <w:basedOn w:val="a"/>
    <w:link w:val="a7"/>
    <w:uiPriority w:val="99"/>
    <w:unhideWhenUsed/>
    <w:rsid w:val="000453BD"/>
    <w:pPr>
      <w:tabs>
        <w:tab w:val="center" w:pos="4252"/>
        <w:tab w:val="right" w:pos="8504"/>
      </w:tabs>
      <w:snapToGrid w:val="0"/>
    </w:pPr>
  </w:style>
  <w:style w:type="character" w:customStyle="1" w:styleId="a7">
    <w:name w:val="ヘッダー (文字)"/>
    <w:basedOn w:val="a0"/>
    <w:link w:val="a6"/>
    <w:uiPriority w:val="99"/>
    <w:rsid w:val="000453BD"/>
  </w:style>
  <w:style w:type="paragraph" w:styleId="a8">
    <w:name w:val="footer"/>
    <w:basedOn w:val="a"/>
    <w:link w:val="a9"/>
    <w:uiPriority w:val="99"/>
    <w:unhideWhenUsed/>
    <w:rsid w:val="000453BD"/>
    <w:pPr>
      <w:tabs>
        <w:tab w:val="center" w:pos="4252"/>
        <w:tab w:val="right" w:pos="8504"/>
      </w:tabs>
      <w:snapToGrid w:val="0"/>
    </w:pPr>
  </w:style>
  <w:style w:type="character" w:customStyle="1" w:styleId="a9">
    <w:name w:val="フッター (文字)"/>
    <w:basedOn w:val="a0"/>
    <w:link w:val="a8"/>
    <w:uiPriority w:val="99"/>
    <w:rsid w:val="000453BD"/>
  </w:style>
  <w:style w:type="paragraph" w:styleId="aa">
    <w:name w:val="List Paragraph"/>
    <w:basedOn w:val="a"/>
    <w:uiPriority w:val="34"/>
    <w:qFormat/>
    <w:rsid w:val="00F27088"/>
    <w:pPr>
      <w:ind w:leftChars="400" w:left="840"/>
    </w:pPr>
  </w:style>
  <w:style w:type="paragraph" w:styleId="ab">
    <w:name w:val="Date"/>
    <w:basedOn w:val="a"/>
    <w:next w:val="a"/>
    <w:link w:val="ac"/>
    <w:uiPriority w:val="99"/>
    <w:semiHidden/>
    <w:unhideWhenUsed/>
    <w:rsid w:val="00A66388"/>
  </w:style>
  <w:style w:type="character" w:customStyle="1" w:styleId="ac">
    <w:name w:val="日付 (文字)"/>
    <w:basedOn w:val="a0"/>
    <w:link w:val="ab"/>
    <w:uiPriority w:val="99"/>
    <w:semiHidden/>
    <w:rsid w:val="00A66388"/>
  </w:style>
  <w:style w:type="paragraph" w:customStyle="1" w:styleId="ad">
    <w:name w:val="一太郎８"/>
    <w:rsid w:val="008B40B9"/>
    <w:pPr>
      <w:widowControl w:val="0"/>
      <w:wordWrap w:val="0"/>
      <w:autoSpaceDE w:val="0"/>
      <w:autoSpaceDN w:val="0"/>
      <w:adjustRightInd w:val="0"/>
      <w:spacing w:line="348" w:lineRule="atLeast"/>
      <w:jc w:val="both"/>
    </w:pPr>
    <w:rPr>
      <w:rFonts w:ascii="Times New Roman" w:eastAsia="ＭＳ 明朝" w:hAnsi="Times New Roman" w:cs="Times New Roman"/>
      <w:spacing w:val="8"/>
      <w:kern w:val="0"/>
      <w:sz w:val="22"/>
      <w:szCs w:val="20"/>
    </w:rPr>
  </w:style>
  <w:style w:type="character" w:styleId="ae">
    <w:name w:val="annotation reference"/>
    <w:basedOn w:val="a0"/>
    <w:uiPriority w:val="99"/>
    <w:semiHidden/>
    <w:unhideWhenUsed/>
    <w:rsid w:val="00872842"/>
    <w:rPr>
      <w:sz w:val="18"/>
      <w:szCs w:val="18"/>
    </w:rPr>
  </w:style>
  <w:style w:type="paragraph" w:styleId="af">
    <w:name w:val="annotation text"/>
    <w:basedOn w:val="a"/>
    <w:link w:val="af0"/>
    <w:uiPriority w:val="99"/>
    <w:unhideWhenUsed/>
    <w:rsid w:val="00872842"/>
  </w:style>
  <w:style w:type="character" w:customStyle="1" w:styleId="af0">
    <w:name w:val="コメント文字列 (文字)"/>
    <w:basedOn w:val="a0"/>
    <w:link w:val="af"/>
    <w:uiPriority w:val="99"/>
    <w:rsid w:val="00872842"/>
  </w:style>
  <w:style w:type="paragraph" w:styleId="af1">
    <w:name w:val="annotation subject"/>
    <w:basedOn w:val="af"/>
    <w:next w:val="af"/>
    <w:link w:val="af2"/>
    <w:uiPriority w:val="99"/>
    <w:semiHidden/>
    <w:unhideWhenUsed/>
    <w:rsid w:val="00872842"/>
    <w:rPr>
      <w:b/>
      <w:bCs/>
    </w:rPr>
  </w:style>
  <w:style w:type="character" w:customStyle="1" w:styleId="af2">
    <w:name w:val="コメント内容 (文字)"/>
    <w:basedOn w:val="af0"/>
    <w:link w:val="af1"/>
    <w:uiPriority w:val="99"/>
    <w:semiHidden/>
    <w:rsid w:val="00872842"/>
    <w:rPr>
      <w:b/>
      <w:bCs/>
    </w:rPr>
  </w:style>
  <w:style w:type="paragraph" w:styleId="af3">
    <w:name w:val="Revision"/>
    <w:hidden/>
    <w:uiPriority w:val="99"/>
    <w:semiHidden/>
    <w:rsid w:val="008C77BB"/>
  </w:style>
  <w:style w:type="paragraph" w:customStyle="1" w:styleId="af4">
    <w:name w:val="ﾋﾞｼﾞﾈｽ書院"/>
    <w:rsid w:val="00F757CC"/>
    <w:pPr>
      <w:widowControl w:val="0"/>
      <w:wordWrap w:val="0"/>
      <w:autoSpaceDE w:val="0"/>
      <w:autoSpaceDN w:val="0"/>
      <w:adjustRightInd w:val="0"/>
      <w:spacing w:line="403" w:lineRule="exact"/>
      <w:jc w:val="both"/>
    </w:pPr>
    <w:rPr>
      <w:rFonts w:ascii="ＭＳ 明朝" w:eastAsia="ＭＳ 明朝" w:hAnsi="Century" w:cs="Times New Roman"/>
      <w:spacing w:val="5"/>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48581">
      <w:bodyDiv w:val="1"/>
      <w:marLeft w:val="0"/>
      <w:marRight w:val="0"/>
      <w:marTop w:val="0"/>
      <w:marBottom w:val="0"/>
      <w:divBdr>
        <w:top w:val="none" w:sz="0" w:space="0" w:color="auto"/>
        <w:left w:val="none" w:sz="0" w:space="0" w:color="auto"/>
        <w:bottom w:val="none" w:sz="0" w:space="0" w:color="auto"/>
        <w:right w:val="none" w:sz="0" w:space="0" w:color="auto"/>
      </w:divBdr>
    </w:div>
    <w:div w:id="768043327">
      <w:bodyDiv w:val="1"/>
      <w:marLeft w:val="0"/>
      <w:marRight w:val="0"/>
      <w:marTop w:val="0"/>
      <w:marBottom w:val="0"/>
      <w:divBdr>
        <w:top w:val="none" w:sz="0" w:space="0" w:color="auto"/>
        <w:left w:val="none" w:sz="0" w:space="0" w:color="auto"/>
        <w:bottom w:val="none" w:sz="0" w:space="0" w:color="auto"/>
        <w:right w:val="none" w:sz="0" w:space="0" w:color="auto"/>
      </w:divBdr>
    </w:div>
    <w:div w:id="930817082">
      <w:bodyDiv w:val="1"/>
      <w:marLeft w:val="0"/>
      <w:marRight w:val="0"/>
      <w:marTop w:val="0"/>
      <w:marBottom w:val="0"/>
      <w:divBdr>
        <w:top w:val="none" w:sz="0" w:space="0" w:color="auto"/>
        <w:left w:val="none" w:sz="0" w:space="0" w:color="auto"/>
        <w:bottom w:val="none" w:sz="0" w:space="0" w:color="auto"/>
        <w:right w:val="none" w:sz="0" w:space="0" w:color="auto"/>
      </w:divBdr>
    </w:div>
    <w:div w:id="985011632">
      <w:bodyDiv w:val="1"/>
      <w:marLeft w:val="0"/>
      <w:marRight w:val="0"/>
      <w:marTop w:val="0"/>
      <w:marBottom w:val="0"/>
      <w:divBdr>
        <w:top w:val="none" w:sz="0" w:space="0" w:color="auto"/>
        <w:left w:val="none" w:sz="0" w:space="0" w:color="auto"/>
        <w:bottom w:val="none" w:sz="0" w:space="0" w:color="auto"/>
        <w:right w:val="none" w:sz="0" w:space="0" w:color="auto"/>
      </w:divBdr>
    </w:div>
    <w:div w:id="1143156772">
      <w:bodyDiv w:val="1"/>
      <w:marLeft w:val="0"/>
      <w:marRight w:val="0"/>
      <w:marTop w:val="0"/>
      <w:marBottom w:val="0"/>
      <w:divBdr>
        <w:top w:val="none" w:sz="0" w:space="0" w:color="auto"/>
        <w:left w:val="none" w:sz="0" w:space="0" w:color="auto"/>
        <w:bottom w:val="none" w:sz="0" w:space="0" w:color="auto"/>
        <w:right w:val="none" w:sz="0" w:space="0" w:color="auto"/>
      </w:divBdr>
    </w:div>
    <w:div w:id="1240096066">
      <w:bodyDiv w:val="1"/>
      <w:marLeft w:val="0"/>
      <w:marRight w:val="0"/>
      <w:marTop w:val="0"/>
      <w:marBottom w:val="0"/>
      <w:divBdr>
        <w:top w:val="none" w:sz="0" w:space="0" w:color="auto"/>
        <w:left w:val="none" w:sz="0" w:space="0" w:color="auto"/>
        <w:bottom w:val="none" w:sz="0" w:space="0" w:color="auto"/>
        <w:right w:val="none" w:sz="0" w:space="0" w:color="auto"/>
      </w:divBdr>
    </w:div>
    <w:div w:id="1294142528">
      <w:bodyDiv w:val="1"/>
      <w:marLeft w:val="0"/>
      <w:marRight w:val="0"/>
      <w:marTop w:val="0"/>
      <w:marBottom w:val="0"/>
      <w:divBdr>
        <w:top w:val="none" w:sz="0" w:space="0" w:color="auto"/>
        <w:left w:val="none" w:sz="0" w:space="0" w:color="auto"/>
        <w:bottom w:val="none" w:sz="0" w:space="0" w:color="auto"/>
        <w:right w:val="none" w:sz="0" w:space="0" w:color="auto"/>
      </w:divBdr>
    </w:div>
    <w:div w:id="1340690780">
      <w:bodyDiv w:val="1"/>
      <w:marLeft w:val="0"/>
      <w:marRight w:val="0"/>
      <w:marTop w:val="0"/>
      <w:marBottom w:val="0"/>
      <w:divBdr>
        <w:top w:val="none" w:sz="0" w:space="0" w:color="auto"/>
        <w:left w:val="none" w:sz="0" w:space="0" w:color="auto"/>
        <w:bottom w:val="none" w:sz="0" w:space="0" w:color="auto"/>
        <w:right w:val="none" w:sz="0" w:space="0" w:color="auto"/>
      </w:divBdr>
    </w:div>
    <w:div w:id="1351562890">
      <w:bodyDiv w:val="1"/>
      <w:marLeft w:val="0"/>
      <w:marRight w:val="0"/>
      <w:marTop w:val="0"/>
      <w:marBottom w:val="0"/>
      <w:divBdr>
        <w:top w:val="none" w:sz="0" w:space="0" w:color="auto"/>
        <w:left w:val="none" w:sz="0" w:space="0" w:color="auto"/>
        <w:bottom w:val="none" w:sz="0" w:space="0" w:color="auto"/>
        <w:right w:val="none" w:sz="0" w:space="0" w:color="auto"/>
      </w:divBdr>
    </w:div>
    <w:div w:id="1410273133">
      <w:bodyDiv w:val="1"/>
      <w:marLeft w:val="0"/>
      <w:marRight w:val="0"/>
      <w:marTop w:val="0"/>
      <w:marBottom w:val="0"/>
      <w:divBdr>
        <w:top w:val="none" w:sz="0" w:space="0" w:color="auto"/>
        <w:left w:val="none" w:sz="0" w:space="0" w:color="auto"/>
        <w:bottom w:val="none" w:sz="0" w:space="0" w:color="auto"/>
        <w:right w:val="none" w:sz="0" w:space="0" w:color="auto"/>
      </w:divBdr>
    </w:div>
    <w:div w:id="1601446107">
      <w:bodyDiv w:val="1"/>
      <w:marLeft w:val="0"/>
      <w:marRight w:val="0"/>
      <w:marTop w:val="0"/>
      <w:marBottom w:val="0"/>
      <w:divBdr>
        <w:top w:val="none" w:sz="0" w:space="0" w:color="auto"/>
        <w:left w:val="none" w:sz="0" w:space="0" w:color="auto"/>
        <w:bottom w:val="none" w:sz="0" w:space="0" w:color="auto"/>
        <w:right w:val="none" w:sz="0" w:space="0" w:color="auto"/>
      </w:divBdr>
    </w:div>
    <w:div w:id="1639066724">
      <w:bodyDiv w:val="1"/>
      <w:marLeft w:val="0"/>
      <w:marRight w:val="0"/>
      <w:marTop w:val="0"/>
      <w:marBottom w:val="0"/>
      <w:divBdr>
        <w:top w:val="none" w:sz="0" w:space="0" w:color="auto"/>
        <w:left w:val="none" w:sz="0" w:space="0" w:color="auto"/>
        <w:bottom w:val="none" w:sz="0" w:space="0" w:color="auto"/>
        <w:right w:val="none" w:sz="0" w:space="0" w:color="auto"/>
      </w:divBdr>
    </w:div>
    <w:div w:id="1645695179">
      <w:bodyDiv w:val="1"/>
      <w:marLeft w:val="0"/>
      <w:marRight w:val="0"/>
      <w:marTop w:val="0"/>
      <w:marBottom w:val="0"/>
      <w:divBdr>
        <w:top w:val="none" w:sz="0" w:space="0" w:color="auto"/>
        <w:left w:val="none" w:sz="0" w:space="0" w:color="auto"/>
        <w:bottom w:val="none" w:sz="0" w:space="0" w:color="auto"/>
        <w:right w:val="none" w:sz="0" w:space="0" w:color="auto"/>
      </w:divBdr>
    </w:div>
    <w:div w:id="1819569311">
      <w:bodyDiv w:val="1"/>
      <w:marLeft w:val="0"/>
      <w:marRight w:val="0"/>
      <w:marTop w:val="0"/>
      <w:marBottom w:val="0"/>
      <w:divBdr>
        <w:top w:val="none" w:sz="0" w:space="0" w:color="auto"/>
        <w:left w:val="none" w:sz="0" w:space="0" w:color="auto"/>
        <w:bottom w:val="none" w:sz="0" w:space="0" w:color="auto"/>
        <w:right w:val="none" w:sz="0" w:space="0" w:color="auto"/>
      </w:divBdr>
    </w:div>
    <w:div w:id="1933662699">
      <w:bodyDiv w:val="1"/>
      <w:marLeft w:val="0"/>
      <w:marRight w:val="0"/>
      <w:marTop w:val="0"/>
      <w:marBottom w:val="0"/>
      <w:divBdr>
        <w:top w:val="none" w:sz="0" w:space="0" w:color="auto"/>
        <w:left w:val="none" w:sz="0" w:space="0" w:color="auto"/>
        <w:bottom w:val="none" w:sz="0" w:space="0" w:color="auto"/>
        <w:right w:val="none" w:sz="0" w:space="0" w:color="auto"/>
      </w:divBdr>
    </w:div>
    <w:div w:id="2003391678">
      <w:bodyDiv w:val="1"/>
      <w:marLeft w:val="0"/>
      <w:marRight w:val="0"/>
      <w:marTop w:val="0"/>
      <w:marBottom w:val="0"/>
      <w:divBdr>
        <w:top w:val="none" w:sz="0" w:space="0" w:color="auto"/>
        <w:left w:val="none" w:sz="0" w:space="0" w:color="auto"/>
        <w:bottom w:val="none" w:sz="0" w:space="0" w:color="auto"/>
        <w:right w:val="none" w:sz="0" w:space="0" w:color="auto"/>
      </w:divBdr>
    </w:div>
    <w:div w:id="2137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26039-7BAD-43D8-AE3C-06C61BAC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1241</Words>
  <Characters>7080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八田育美</dc:creator>
  <cp:lastModifiedBy>大場麻衣子</cp:lastModifiedBy>
  <cp:revision>4</cp:revision>
  <cp:lastPrinted>2023-08-09T01:20:00Z</cp:lastPrinted>
  <dcterms:created xsi:type="dcterms:W3CDTF">2023-08-09T05:00:00Z</dcterms:created>
  <dcterms:modified xsi:type="dcterms:W3CDTF">2023-08-09T05:06:00Z</dcterms:modified>
</cp:coreProperties>
</file>