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5E" w:rsidRDefault="009A3A5E" w:rsidP="005705BD">
      <w:pPr>
        <w:spacing w:line="200" w:lineRule="exact"/>
        <w:jc w:val="center"/>
        <w:rPr>
          <w:rFonts w:asciiTheme="majorEastAsia" w:eastAsiaTheme="majorEastAsia" w:hAnsiTheme="majorEastAsia"/>
          <w:b/>
          <w:sz w:val="24"/>
          <w:szCs w:val="24"/>
        </w:rPr>
      </w:pPr>
    </w:p>
    <w:p w:rsidR="00385B3B" w:rsidRPr="0033143C" w:rsidRDefault="00BF7CCC" w:rsidP="008F5213">
      <w:pPr>
        <w:spacing w:line="360" w:lineRule="exact"/>
        <w:jc w:val="center"/>
        <w:rPr>
          <w:rFonts w:asciiTheme="majorEastAsia" w:eastAsiaTheme="majorEastAsia" w:hAnsiTheme="majorEastAsia"/>
          <w:b/>
          <w:sz w:val="24"/>
          <w:szCs w:val="24"/>
        </w:rPr>
      </w:pPr>
      <w:r w:rsidRPr="0033143C">
        <w:rPr>
          <w:rFonts w:asciiTheme="majorEastAsia" w:eastAsiaTheme="majorEastAsia" w:hAnsiTheme="majorEastAsia" w:hint="eastAsia"/>
          <w:b/>
          <w:sz w:val="24"/>
          <w:szCs w:val="24"/>
        </w:rPr>
        <w:t>気仙沼市・</w:t>
      </w:r>
      <w:r w:rsidR="00FC213E" w:rsidRPr="0033143C">
        <w:rPr>
          <w:rFonts w:asciiTheme="majorEastAsia" w:eastAsiaTheme="majorEastAsia" w:hAnsiTheme="majorEastAsia" w:hint="eastAsia"/>
          <w:b/>
          <w:sz w:val="24"/>
          <w:szCs w:val="24"/>
        </w:rPr>
        <w:t>東京海洋大学連携事業</w:t>
      </w:r>
      <w:r w:rsidRPr="0033143C">
        <w:rPr>
          <w:rFonts w:asciiTheme="majorEastAsia" w:eastAsiaTheme="majorEastAsia" w:hAnsiTheme="majorEastAsia" w:hint="eastAsia"/>
          <w:b/>
          <w:sz w:val="24"/>
          <w:szCs w:val="24"/>
        </w:rPr>
        <w:t>「</w:t>
      </w:r>
      <w:r w:rsidR="0085484D" w:rsidRPr="0033143C">
        <w:rPr>
          <w:rFonts w:asciiTheme="majorEastAsia" w:eastAsiaTheme="majorEastAsia" w:hAnsiTheme="majorEastAsia" w:hint="eastAsia"/>
          <w:b/>
          <w:sz w:val="24"/>
          <w:szCs w:val="24"/>
        </w:rPr>
        <w:t>“海と生きる”</w:t>
      </w:r>
      <w:r w:rsidR="006F0DD0" w:rsidRPr="0033143C">
        <w:rPr>
          <w:rFonts w:asciiTheme="majorEastAsia" w:eastAsiaTheme="majorEastAsia" w:hAnsiTheme="majorEastAsia" w:hint="eastAsia"/>
          <w:b/>
          <w:sz w:val="24"/>
          <w:szCs w:val="24"/>
        </w:rPr>
        <w:t>連続</w:t>
      </w:r>
      <w:r w:rsidRPr="0033143C">
        <w:rPr>
          <w:rFonts w:asciiTheme="majorEastAsia" w:eastAsiaTheme="majorEastAsia" w:hAnsiTheme="majorEastAsia" w:hint="eastAsia"/>
          <w:b/>
          <w:sz w:val="24"/>
          <w:szCs w:val="24"/>
        </w:rPr>
        <w:t>水産セミナー</w:t>
      </w:r>
      <w:r w:rsidR="00D57B5B">
        <w:rPr>
          <w:rFonts w:asciiTheme="majorEastAsia" w:eastAsiaTheme="majorEastAsia" w:hAnsiTheme="majorEastAsia" w:hint="eastAsia"/>
          <w:b/>
          <w:sz w:val="24"/>
          <w:szCs w:val="24"/>
        </w:rPr>
        <w:t>７</w:t>
      </w:r>
      <w:r w:rsidR="00450FD2">
        <w:rPr>
          <w:rFonts w:asciiTheme="majorEastAsia" w:eastAsiaTheme="majorEastAsia" w:hAnsiTheme="majorEastAsia" w:hint="eastAsia"/>
          <w:b/>
          <w:sz w:val="24"/>
          <w:szCs w:val="24"/>
        </w:rPr>
        <w:t>ｔｈ</w:t>
      </w:r>
      <w:r w:rsidR="00385B3B" w:rsidRPr="0033143C">
        <w:rPr>
          <w:rFonts w:asciiTheme="majorEastAsia" w:eastAsiaTheme="majorEastAsia" w:hAnsiTheme="majorEastAsia" w:hint="eastAsia"/>
          <w:b/>
          <w:sz w:val="24"/>
          <w:szCs w:val="24"/>
        </w:rPr>
        <w:t>シーズン</w:t>
      </w:r>
      <w:r w:rsidRPr="0033143C">
        <w:rPr>
          <w:rFonts w:asciiTheme="majorEastAsia" w:eastAsiaTheme="majorEastAsia" w:hAnsiTheme="majorEastAsia" w:hint="eastAsia"/>
          <w:b/>
          <w:sz w:val="24"/>
          <w:szCs w:val="24"/>
        </w:rPr>
        <w:t>」</w:t>
      </w:r>
    </w:p>
    <w:p w:rsidR="00FF2B56" w:rsidRPr="00BE2E3C" w:rsidRDefault="00DB537A" w:rsidP="008F5213">
      <w:pPr>
        <w:spacing w:line="360" w:lineRule="exact"/>
        <w:jc w:val="center"/>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開催概要</w:t>
      </w:r>
    </w:p>
    <w:p w:rsidR="00BF7CCC" w:rsidRPr="00BE2E3C" w:rsidRDefault="00BF7CCC" w:rsidP="005705BD">
      <w:pPr>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【趣旨】</w:t>
      </w:r>
    </w:p>
    <w:p w:rsidR="005705BD" w:rsidRPr="00BE2E3C" w:rsidRDefault="00681699"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 xml:space="preserve">　漁業者・水産関連事業従事者等の</w:t>
      </w:r>
      <w:r w:rsidR="005A3AF1" w:rsidRPr="00BE2E3C">
        <w:rPr>
          <w:rFonts w:asciiTheme="majorEastAsia" w:eastAsiaTheme="majorEastAsia" w:hAnsiTheme="majorEastAsia" w:hint="eastAsia"/>
          <w:sz w:val="24"/>
          <w:szCs w:val="24"/>
        </w:rPr>
        <w:t>知識・情報力</w:t>
      </w:r>
      <w:r w:rsidRPr="00BE2E3C">
        <w:rPr>
          <w:rFonts w:asciiTheme="majorEastAsia" w:eastAsiaTheme="majorEastAsia" w:hAnsiTheme="majorEastAsia" w:hint="eastAsia"/>
          <w:sz w:val="24"/>
          <w:szCs w:val="24"/>
        </w:rPr>
        <w:t>アップの一助とするため</w:t>
      </w:r>
      <w:r w:rsidR="00E05284" w:rsidRPr="00BE2E3C">
        <w:rPr>
          <w:rFonts w:asciiTheme="majorEastAsia" w:eastAsiaTheme="majorEastAsia" w:hAnsiTheme="majorEastAsia" w:hint="eastAsia"/>
          <w:sz w:val="24"/>
          <w:szCs w:val="24"/>
        </w:rPr>
        <w:t>，</w:t>
      </w:r>
      <w:r w:rsidRPr="00BE2E3C">
        <w:rPr>
          <w:rFonts w:asciiTheme="majorEastAsia" w:eastAsiaTheme="majorEastAsia" w:hAnsiTheme="majorEastAsia" w:hint="eastAsia"/>
          <w:sz w:val="24"/>
          <w:szCs w:val="24"/>
        </w:rPr>
        <w:t>日本で</w:t>
      </w:r>
      <w:r w:rsidR="000E4A3B" w:rsidRPr="00BE2E3C">
        <w:rPr>
          <w:rFonts w:asciiTheme="majorEastAsia" w:eastAsiaTheme="majorEastAsia" w:hAnsiTheme="majorEastAsia" w:hint="eastAsia"/>
          <w:sz w:val="24"/>
          <w:szCs w:val="24"/>
        </w:rPr>
        <w:t>唯一の海洋に関する総合大学である東京海洋大学の知見を活かし</w:t>
      </w:r>
      <w:r w:rsidR="006F0DD0" w:rsidRPr="00BE2E3C">
        <w:rPr>
          <w:rFonts w:asciiTheme="majorEastAsia" w:eastAsiaTheme="majorEastAsia" w:hAnsiTheme="majorEastAsia" w:hint="eastAsia"/>
          <w:sz w:val="24"/>
          <w:szCs w:val="24"/>
        </w:rPr>
        <w:t>，かつ学・民・官の幅広い講師陣による公開</w:t>
      </w:r>
      <w:r w:rsidRPr="00BE2E3C">
        <w:rPr>
          <w:rFonts w:asciiTheme="majorEastAsia" w:eastAsiaTheme="majorEastAsia" w:hAnsiTheme="majorEastAsia" w:hint="eastAsia"/>
          <w:sz w:val="24"/>
          <w:szCs w:val="24"/>
        </w:rPr>
        <w:t>講座を</w:t>
      </w:r>
      <w:r w:rsidR="006F0DD0" w:rsidRPr="00BE2E3C">
        <w:rPr>
          <w:rFonts w:asciiTheme="majorEastAsia" w:eastAsiaTheme="majorEastAsia" w:hAnsiTheme="majorEastAsia" w:hint="eastAsia"/>
          <w:sz w:val="24"/>
          <w:szCs w:val="24"/>
        </w:rPr>
        <w:t>連続的に</w:t>
      </w:r>
      <w:r w:rsidRPr="00BE2E3C">
        <w:rPr>
          <w:rFonts w:asciiTheme="majorEastAsia" w:eastAsiaTheme="majorEastAsia" w:hAnsiTheme="majorEastAsia" w:hint="eastAsia"/>
          <w:sz w:val="24"/>
          <w:szCs w:val="24"/>
        </w:rPr>
        <w:t>開催し</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資源</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加工</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流通</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冷凍冷蔵等</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水産に係る</w:t>
      </w:r>
      <w:r w:rsidR="006F0DD0" w:rsidRPr="00BE2E3C">
        <w:rPr>
          <w:rFonts w:asciiTheme="majorEastAsia" w:eastAsiaTheme="majorEastAsia" w:hAnsiTheme="majorEastAsia" w:hint="eastAsia"/>
          <w:sz w:val="24"/>
          <w:szCs w:val="24"/>
        </w:rPr>
        <w:t>広範</w:t>
      </w:r>
      <w:r w:rsidR="00BF7CCC" w:rsidRPr="00BE2E3C">
        <w:rPr>
          <w:rFonts w:asciiTheme="majorEastAsia" w:eastAsiaTheme="majorEastAsia" w:hAnsiTheme="majorEastAsia" w:hint="eastAsia"/>
          <w:sz w:val="24"/>
          <w:szCs w:val="24"/>
        </w:rPr>
        <w:t>な</w:t>
      </w:r>
      <w:r w:rsidR="009150FA" w:rsidRPr="00BE2E3C">
        <w:rPr>
          <w:rFonts w:asciiTheme="majorEastAsia" w:eastAsiaTheme="majorEastAsia" w:hAnsiTheme="majorEastAsia" w:hint="eastAsia"/>
          <w:sz w:val="24"/>
          <w:szCs w:val="24"/>
        </w:rPr>
        <w:t>事項について学ぶ機会とします</w:t>
      </w:r>
      <w:r w:rsidRPr="00BE2E3C">
        <w:rPr>
          <w:rFonts w:asciiTheme="majorEastAsia" w:eastAsiaTheme="majorEastAsia" w:hAnsiTheme="majorEastAsia" w:hint="eastAsia"/>
          <w:sz w:val="24"/>
          <w:szCs w:val="24"/>
        </w:rPr>
        <w:t>。</w:t>
      </w:r>
      <w:r w:rsidR="005705BD" w:rsidRPr="00D13116">
        <w:rPr>
          <w:rFonts w:asciiTheme="majorEastAsia" w:eastAsiaTheme="majorEastAsia" w:hAnsiTheme="majorEastAsia" w:hint="eastAsia"/>
          <w:sz w:val="24"/>
          <w:szCs w:val="24"/>
          <w:highlight w:val="yellow"/>
        </w:rPr>
        <w:t>なお，新型コロナウイルス感染症対策として，</w:t>
      </w:r>
      <w:r w:rsidR="005705BD" w:rsidRPr="00D13116">
        <w:rPr>
          <w:rFonts w:asciiTheme="majorEastAsia" w:eastAsiaTheme="majorEastAsia" w:hAnsiTheme="majorEastAsia" w:hint="eastAsia"/>
          <w:b/>
          <w:sz w:val="24"/>
          <w:szCs w:val="24"/>
          <w:highlight w:val="yellow"/>
        </w:rPr>
        <w:t>「オンラインでの</w:t>
      </w:r>
      <w:r w:rsidR="000D066C">
        <w:rPr>
          <w:rFonts w:asciiTheme="majorEastAsia" w:eastAsiaTheme="majorEastAsia" w:hAnsiTheme="majorEastAsia" w:hint="eastAsia"/>
          <w:b/>
          <w:sz w:val="24"/>
          <w:szCs w:val="24"/>
          <w:highlight w:val="yellow"/>
        </w:rPr>
        <w:t>受講</w:t>
      </w:r>
      <w:r w:rsidR="005705BD" w:rsidRPr="00D13116">
        <w:rPr>
          <w:rFonts w:asciiTheme="majorEastAsia" w:eastAsiaTheme="majorEastAsia" w:hAnsiTheme="majorEastAsia" w:hint="eastAsia"/>
          <w:b/>
          <w:sz w:val="24"/>
          <w:szCs w:val="24"/>
          <w:highlight w:val="yellow"/>
        </w:rPr>
        <w:t>」も可能としています。</w:t>
      </w:r>
    </w:p>
    <w:p w:rsidR="0045138E" w:rsidRPr="005705BD" w:rsidRDefault="0045138E" w:rsidP="0065094C">
      <w:pPr>
        <w:spacing w:line="200" w:lineRule="exact"/>
        <w:jc w:val="left"/>
        <w:rPr>
          <w:rFonts w:asciiTheme="majorEastAsia" w:eastAsiaTheme="majorEastAsia" w:hAnsiTheme="majorEastAsia"/>
          <w:sz w:val="24"/>
          <w:szCs w:val="24"/>
        </w:rPr>
      </w:pPr>
    </w:p>
    <w:p w:rsidR="001F6B5D" w:rsidRPr="00BE2E3C" w:rsidRDefault="001F6B5D" w:rsidP="005705BD">
      <w:pPr>
        <w:snapToGrid w:val="0"/>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【主催】</w:t>
      </w:r>
    </w:p>
    <w:p w:rsidR="001F6B5D" w:rsidRPr="00BE2E3C" w:rsidRDefault="001F6B5D"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気仙沼市・東京海洋大学</w:t>
      </w:r>
    </w:p>
    <w:p w:rsidR="00BE2E3C" w:rsidRPr="00BE2E3C" w:rsidRDefault="00BE2E3C" w:rsidP="0065094C">
      <w:pPr>
        <w:spacing w:line="200" w:lineRule="exact"/>
        <w:jc w:val="left"/>
        <w:rPr>
          <w:rFonts w:asciiTheme="majorEastAsia" w:eastAsiaTheme="majorEastAsia" w:hAnsiTheme="majorEastAsia"/>
          <w:sz w:val="24"/>
          <w:szCs w:val="24"/>
        </w:rPr>
      </w:pPr>
    </w:p>
    <w:p w:rsidR="0039094A" w:rsidRPr="00A920F2" w:rsidRDefault="006A1FC9" w:rsidP="005705BD">
      <w:pPr>
        <w:spacing w:line="320" w:lineRule="exact"/>
        <w:jc w:val="left"/>
        <w:rPr>
          <w:rFonts w:asciiTheme="majorEastAsia" w:eastAsiaTheme="majorEastAsia" w:hAnsiTheme="majorEastAsia"/>
          <w:b/>
          <w:sz w:val="24"/>
          <w:szCs w:val="24"/>
        </w:rPr>
      </w:pPr>
      <w:r w:rsidRPr="00A920F2">
        <w:rPr>
          <w:rFonts w:asciiTheme="majorEastAsia" w:eastAsiaTheme="majorEastAsia" w:hAnsiTheme="majorEastAsia" w:hint="eastAsia"/>
          <w:b/>
          <w:sz w:val="24"/>
          <w:szCs w:val="24"/>
        </w:rPr>
        <w:t>【</w:t>
      </w:r>
      <w:r w:rsidR="00507347" w:rsidRPr="00A920F2">
        <w:rPr>
          <w:rFonts w:asciiTheme="majorEastAsia" w:eastAsiaTheme="majorEastAsia" w:hAnsiTheme="majorEastAsia" w:hint="eastAsia"/>
          <w:b/>
          <w:sz w:val="24"/>
          <w:szCs w:val="24"/>
        </w:rPr>
        <w:t>開催日程及びテーマ</w:t>
      </w:r>
      <w:r w:rsidRPr="00A920F2">
        <w:rPr>
          <w:rFonts w:asciiTheme="majorEastAsia" w:eastAsiaTheme="majorEastAsia" w:hAnsiTheme="majorEastAsia" w:hint="eastAsia"/>
          <w:b/>
          <w:sz w:val="24"/>
          <w:szCs w:val="24"/>
        </w:rPr>
        <w:t>】</w:t>
      </w:r>
    </w:p>
    <w:p w:rsidR="0065094C" w:rsidRDefault="009B0F4A" w:rsidP="005705BD">
      <w:pPr>
        <w:widowControl/>
        <w:snapToGrid w:val="0"/>
        <w:spacing w:line="320" w:lineRule="exact"/>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第</w:t>
      </w:r>
      <w:r w:rsidR="00657118">
        <w:rPr>
          <w:rFonts w:asciiTheme="majorEastAsia" w:eastAsiaTheme="majorEastAsia" w:hAnsiTheme="majorEastAsia" w:cs="ＭＳ Ｐゴシック" w:hint="eastAsia"/>
          <w:b/>
          <w:color w:val="333333"/>
          <w:kern w:val="0"/>
          <w:sz w:val="24"/>
          <w:szCs w:val="24"/>
        </w:rPr>
        <w:t>１</w:t>
      </w:r>
      <w:r w:rsidR="0039094A" w:rsidRPr="00CD2A93">
        <w:rPr>
          <w:rFonts w:asciiTheme="majorEastAsia" w:eastAsiaTheme="majorEastAsia" w:hAnsiTheme="majorEastAsia" w:cs="ＭＳ Ｐゴシック" w:hint="eastAsia"/>
          <w:b/>
          <w:color w:val="333333"/>
          <w:kern w:val="0"/>
          <w:sz w:val="24"/>
          <w:szCs w:val="24"/>
        </w:rPr>
        <w:t>回</w:t>
      </w:r>
      <w:r w:rsidR="00BE2E3C" w:rsidRPr="00CD2A93">
        <w:rPr>
          <w:rFonts w:asciiTheme="majorEastAsia" w:eastAsiaTheme="majorEastAsia" w:hAnsiTheme="majorEastAsia" w:cs="ＭＳ Ｐゴシック" w:hint="eastAsia"/>
          <w:b/>
          <w:color w:val="333333"/>
          <w:kern w:val="0"/>
          <w:sz w:val="24"/>
          <w:szCs w:val="24"/>
        </w:rPr>
        <w:t xml:space="preserve">　</w:t>
      </w:r>
      <w:r w:rsidR="00BB58BC">
        <w:rPr>
          <w:rFonts w:asciiTheme="majorEastAsia" w:eastAsiaTheme="majorEastAsia" w:hAnsiTheme="majorEastAsia" w:cs="ＭＳ Ｐゴシック" w:hint="eastAsia"/>
          <w:b/>
          <w:color w:val="333333"/>
          <w:kern w:val="0"/>
          <w:sz w:val="24"/>
          <w:szCs w:val="24"/>
        </w:rPr>
        <w:t>令和</w:t>
      </w:r>
      <w:r w:rsidR="0065094C">
        <w:rPr>
          <w:rFonts w:asciiTheme="majorEastAsia" w:eastAsiaTheme="majorEastAsia" w:hAnsiTheme="majorEastAsia" w:cs="ＭＳ Ｐゴシック" w:hint="eastAsia"/>
          <w:b/>
          <w:color w:val="333333"/>
          <w:kern w:val="0"/>
          <w:sz w:val="24"/>
          <w:szCs w:val="24"/>
        </w:rPr>
        <w:t>２</w:t>
      </w:r>
      <w:r w:rsidR="00DA019D" w:rsidRPr="00CD2A93">
        <w:rPr>
          <w:rFonts w:asciiTheme="majorEastAsia" w:eastAsiaTheme="majorEastAsia" w:hAnsiTheme="majorEastAsia" w:cs="ＭＳ Ｐゴシック" w:hint="eastAsia"/>
          <w:b/>
          <w:color w:val="333333"/>
          <w:kern w:val="0"/>
          <w:sz w:val="24"/>
          <w:szCs w:val="24"/>
        </w:rPr>
        <w:t>年</w:t>
      </w:r>
      <w:r w:rsidR="00657118">
        <w:rPr>
          <w:rFonts w:asciiTheme="majorEastAsia" w:eastAsiaTheme="majorEastAsia" w:hAnsiTheme="majorEastAsia" w:cs="ＭＳ Ｐゴシック" w:hint="eastAsia"/>
          <w:b/>
          <w:color w:val="333333"/>
          <w:kern w:val="0"/>
          <w:sz w:val="24"/>
          <w:szCs w:val="24"/>
        </w:rPr>
        <w:t>１</w:t>
      </w:r>
      <w:r w:rsidR="0065094C">
        <w:rPr>
          <w:rFonts w:asciiTheme="majorEastAsia" w:eastAsiaTheme="majorEastAsia" w:hAnsiTheme="majorEastAsia" w:cs="ＭＳ Ｐゴシック" w:hint="eastAsia"/>
          <w:b/>
          <w:color w:val="333333"/>
          <w:kern w:val="0"/>
          <w:sz w:val="24"/>
          <w:szCs w:val="24"/>
        </w:rPr>
        <w:t>１</w:t>
      </w:r>
      <w:r w:rsidR="00DA019D" w:rsidRPr="00CD2A93">
        <w:rPr>
          <w:rFonts w:asciiTheme="majorEastAsia" w:eastAsiaTheme="majorEastAsia" w:hAnsiTheme="majorEastAsia" w:cs="ＭＳ Ｐゴシック" w:hint="eastAsia"/>
          <w:b/>
          <w:color w:val="333333"/>
          <w:kern w:val="0"/>
          <w:sz w:val="24"/>
          <w:szCs w:val="24"/>
        </w:rPr>
        <w:t>月</w:t>
      </w:r>
      <w:r w:rsidR="0065094C">
        <w:rPr>
          <w:rFonts w:asciiTheme="majorEastAsia" w:eastAsiaTheme="majorEastAsia" w:hAnsiTheme="majorEastAsia" w:cs="ＭＳ Ｐゴシック" w:hint="eastAsia"/>
          <w:b/>
          <w:color w:val="333333"/>
          <w:kern w:val="0"/>
          <w:sz w:val="24"/>
          <w:szCs w:val="24"/>
        </w:rPr>
        <w:t>２７</w:t>
      </w:r>
      <w:r w:rsidR="00DA019D" w:rsidRPr="00CD2A93">
        <w:rPr>
          <w:rFonts w:asciiTheme="majorEastAsia" w:eastAsiaTheme="majorEastAsia" w:hAnsiTheme="majorEastAsia" w:cs="ＭＳ Ｐゴシック" w:hint="eastAsia"/>
          <w:b/>
          <w:color w:val="333333"/>
          <w:kern w:val="0"/>
          <w:sz w:val="24"/>
          <w:szCs w:val="24"/>
        </w:rPr>
        <w:t>日（</w:t>
      </w:r>
      <w:r w:rsidR="0065094C">
        <w:rPr>
          <w:rFonts w:asciiTheme="majorEastAsia" w:eastAsiaTheme="majorEastAsia" w:hAnsiTheme="majorEastAsia" w:cs="ＭＳ Ｐゴシック" w:hint="eastAsia"/>
          <w:b/>
          <w:color w:val="333333"/>
          <w:kern w:val="0"/>
          <w:sz w:val="24"/>
          <w:szCs w:val="24"/>
        </w:rPr>
        <w:t>金</w:t>
      </w:r>
      <w:r w:rsidR="00DA019D" w:rsidRPr="00CD2A93">
        <w:rPr>
          <w:rFonts w:asciiTheme="majorEastAsia" w:eastAsiaTheme="majorEastAsia" w:hAnsiTheme="majorEastAsia" w:cs="ＭＳ Ｐゴシック" w:hint="eastAsia"/>
          <w:b/>
          <w:color w:val="333333"/>
          <w:kern w:val="0"/>
          <w:sz w:val="24"/>
          <w:szCs w:val="24"/>
        </w:rPr>
        <w:t xml:space="preserve">）午後３時～午後５時　</w:t>
      </w:r>
    </w:p>
    <w:p w:rsidR="005F6455" w:rsidRDefault="00657118" w:rsidP="005705BD">
      <w:pPr>
        <w:widowControl/>
        <w:snapToGrid w:val="0"/>
        <w:spacing w:line="320" w:lineRule="exact"/>
        <w:ind w:firstLine="960"/>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於：気仙沼市</w:t>
      </w:r>
      <w:r w:rsidR="0065094C">
        <w:rPr>
          <w:rFonts w:asciiTheme="majorEastAsia" w:eastAsiaTheme="majorEastAsia" w:hAnsiTheme="majorEastAsia" w:cs="ＭＳ Ｐゴシック" w:hint="eastAsia"/>
          <w:b/>
          <w:color w:val="333333"/>
          <w:kern w:val="0"/>
          <w:sz w:val="24"/>
          <w:szCs w:val="24"/>
        </w:rPr>
        <w:t>水産振興センター　第１・２研修室</w:t>
      </w:r>
    </w:p>
    <w:p w:rsidR="00205B3E" w:rsidRDefault="00D57B5B"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sidRPr="00363417">
        <w:rPr>
          <w:rFonts w:asciiTheme="majorEastAsia" w:eastAsiaTheme="majorEastAsia" w:hAnsiTheme="majorEastAsia" w:cs="ＭＳ Ｐゴシック" w:hint="eastAsia"/>
          <w:b/>
          <w:color w:val="333333"/>
          <w:kern w:val="0"/>
          <w:sz w:val="24"/>
          <w:szCs w:val="24"/>
          <w:highlight w:val="yellow"/>
        </w:rPr>
        <w:t>（オンライン</w:t>
      </w:r>
      <w:r w:rsidR="00363417" w:rsidRPr="00363417">
        <w:rPr>
          <w:rFonts w:asciiTheme="majorEastAsia" w:eastAsiaTheme="majorEastAsia" w:hAnsiTheme="majorEastAsia" w:cs="ＭＳ Ｐゴシック" w:hint="eastAsia"/>
          <w:b/>
          <w:color w:val="333333"/>
          <w:kern w:val="0"/>
          <w:sz w:val="24"/>
          <w:szCs w:val="24"/>
          <w:highlight w:val="yellow"/>
        </w:rPr>
        <w:t>で</w:t>
      </w:r>
      <w:r w:rsidR="000D066C">
        <w:rPr>
          <w:rFonts w:asciiTheme="majorEastAsia" w:eastAsiaTheme="majorEastAsia" w:hAnsiTheme="majorEastAsia" w:cs="ＭＳ Ｐゴシック" w:hint="eastAsia"/>
          <w:b/>
          <w:color w:val="333333"/>
          <w:kern w:val="0"/>
          <w:sz w:val="24"/>
          <w:szCs w:val="24"/>
          <w:highlight w:val="yellow"/>
        </w:rPr>
        <w:t>受講</w:t>
      </w:r>
      <w:r w:rsidR="00C64AF8">
        <w:rPr>
          <w:rFonts w:asciiTheme="majorEastAsia" w:eastAsiaTheme="majorEastAsia" w:hAnsiTheme="majorEastAsia" w:cs="ＭＳ Ｐゴシック" w:hint="eastAsia"/>
          <w:b/>
          <w:color w:val="333333"/>
          <w:kern w:val="0"/>
          <w:sz w:val="24"/>
          <w:szCs w:val="24"/>
          <w:highlight w:val="yellow"/>
        </w:rPr>
        <w:t>を希望される</w:t>
      </w:r>
      <w:r w:rsidR="00363417">
        <w:rPr>
          <w:rFonts w:asciiTheme="majorEastAsia" w:eastAsiaTheme="majorEastAsia" w:hAnsiTheme="majorEastAsia" w:cs="ＭＳ Ｐゴシック" w:hint="eastAsia"/>
          <w:b/>
          <w:color w:val="333333"/>
          <w:kern w:val="0"/>
          <w:sz w:val="24"/>
          <w:szCs w:val="24"/>
          <w:highlight w:val="yellow"/>
        </w:rPr>
        <w:t>方は</w:t>
      </w:r>
      <w:r w:rsidR="00C64AF8">
        <w:rPr>
          <w:rFonts w:asciiTheme="majorEastAsia" w:eastAsiaTheme="majorEastAsia" w:hAnsiTheme="majorEastAsia" w:cs="ＭＳ Ｐゴシック" w:hint="eastAsia"/>
          <w:b/>
          <w:color w:val="333333"/>
          <w:kern w:val="0"/>
          <w:sz w:val="24"/>
          <w:szCs w:val="24"/>
          <w:highlight w:val="yellow"/>
        </w:rPr>
        <w:t>，</w:t>
      </w:r>
      <w:r w:rsidR="000D066C">
        <w:rPr>
          <w:rFonts w:asciiTheme="majorEastAsia" w:eastAsiaTheme="majorEastAsia" w:hAnsiTheme="majorEastAsia" w:cs="ＭＳ Ｐゴシック" w:hint="eastAsia"/>
          <w:b/>
          <w:color w:val="333333"/>
          <w:kern w:val="0"/>
          <w:sz w:val="24"/>
          <w:szCs w:val="24"/>
          <w:highlight w:val="yellow"/>
        </w:rPr>
        <w:t>受講</w:t>
      </w:r>
      <w:r w:rsidR="005705BD">
        <w:rPr>
          <w:rFonts w:asciiTheme="majorEastAsia" w:eastAsiaTheme="majorEastAsia" w:hAnsiTheme="majorEastAsia" w:cs="ＭＳ Ｐゴシック" w:hint="eastAsia"/>
          <w:b/>
          <w:color w:val="333333"/>
          <w:kern w:val="0"/>
          <w:sz w:val="24"/>
          <w:szCs w:val="24"/>
          <w:highlight w:val="yellow"/>
        </w:rPr>
        <w:t>用URLをお送りしますので，</w:t>
      </w:r>
    </w:p>
    <w:p w:rsidR="00D57B5B" w:rsidRPr="00363417" w:rsidRDefault="000D066C"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Pr>
          <w:rFonts w:asciiTheme="majorEastAsia" w:eastAsiaTheme="majorEastAsia" w:hAnsiTheme="majorEastAsia" w:cs="ＭＳ Ｐゴシック" w:hint="eastAsia"/>
          <w:b/>
          <w:color w:val="333333"/>
          <w:kern w:val="0"/>
          <w:sz w:val="24"/>
          <w:szCs w:val="24"/>
          <w:highlight w:val="yellow"/>
        </w:rPr>
        <w:t>受講申し込みの際に</w:t>
      </w:r>
      <w:r w:rsidR="00363417" w:rsidRPr="00363417">
        <w:rPr>
          <w:rFonts w:asciiTheme="majorEastAsia" w:eastAsiaTheme="majorEastAsia" w:hAnsiTheme="majorEastAsia" w:cs="ＭＳ Ｐゴシック" w:hint="eastAsia"/>
          <w:b/>
          <w:color w:val="333333"/>
          <w:kern w:val="0"/>
          <w:sz w:val="24"/>
          <w:szCs w:val="24"/>
          <w:highlight w:val="yellow"/>
        </w:rPr>
        <w:t>メール</w:t>
      </w:r>
      <w:r w:rsidR="00C64AF8">
        <w:rPr>
          <w:rFonts w:asciiTheme="majorEastAsia" w:eastAsiaTheme="majorEastAsia" w:hAnsiTheme="majorEastAsia" w:cs="ＭＳ Ｐゴシック" w:hint="eastAsia"/>
          <w:b/>
          <w:color w:val="333333"/>
          <w:kern w:val="0"/>
          <w:sz w:val="24"/>
          <w:szCs w:val="24"/>
          <w:highlight w:val="yellow"/>
        </w:rPr>
        <w:t>アドレスも</w:t>
      </w:r>
      <w:r w:rsidR="005705BD">
        <w:rPr>
          <w:rFonts w:asciiTheme="majorEastAsia" w:eastAsiaTheme="majorEastAsia" w:hAnsiTheme="majorEastAsia" w:cs="ＭＳ Ｐゴシック" w:hint="eastAsia"/>
          <w:b/>
          <w:color w:val="333333"/>
          <w:kern w:val="0"/>
          <w:sz w:val="24"/>
          <w:szCs w:val="24"/>
          <w:highlight w:val="yellow"/>
        </w:rPr>
        <w:t>ご</w:t>
      </w:r>
      <w:r w:rsidR="00C64AF8">
        <w:rPr>
          <w:rFonts w:asciiTheme="majorEastAsia" w:eastAsiaTheme="majorEastAsia" w:hAnsiTheme="majorEastAsia" w:cs="ＭＳ Ｐゴシック" w:hint="eastAsia"/>
          <w:b/>
          <w:color w:val="333333"/>
          <w:kern w:val="0"/>
          <w:sz w:val="24"/>
          <w:szCs w:val="24"/>
          <w:highlight w:val="yellow"/>
        </w:rPr>
        <w:t>連絡願います）</w:t>
      </w:r>
    </w:p>
    <w:p w:rsidR="00657118" w:rsidRDefault="0039094A" w:rsidP="005705BD">
      <w:pPr>
        <w:widowControl/>
        <w:snapToGrid w:val="0"/>
        <w:spacing w:line="320" w:lineRule="exact"/>
        <w:ind w:firstLineChars="100" w:firstLine="241"/>
        <w:jc w:val="left"/>
        <w:rPr>
          <w:rStyle w:val="HTML"/>
          <w:rFonts w:asciiTheme="majorEastAsia" w:eastAsiaTheme="majorEastAsia" w:hAnsiTheme="majorEastAsia"/>
          <w:b/>
        </w:rPr>
      </w:pPr>
      <w:r w:rsidRPr="00CD2A93">
        <w:rPr>
          <w:rStyle w:val="HTML"/>
          <w:rFonts w:asciiTheme="majorEastAsia" w:eastAsiaTheme="majorEastAsia" w:hAnsiTheme="majorEastAsia" w:hint="eastAsia"/>
          <w:b/>
        </w:rPr>
        <w:t>テーマ：</w:t>
      </w:r>
      <w:r w:rsidR="00657118" w:rsidRPr="00657118">
        <w:rPr>
          <w:rStyle w:val="HTML"/>
          <w:rFonts w:asciiTheme="majorEastAsia" w:eastAsiaTheme="majorEastAsia" w:hAnsiTheme="majorEastAsia" w:hint="eastAsia"/>
          <w:b/>
        </w:rPr>
        <w:t>「</w:t>
      </w:r>
      <w:r w:rsidR="0065094C" w:rsidRPr="0065094C">
        <w:rPr>
          <w:rStyle w:val="HTML"/>
          <w:rFonts w:asciiTheme="majorEastAsia" w:eastAsiaTheme="majorEastAsia" w:hAnsiTheme="majorEastAsia" w:hint="eastAsia"/>
          <w:b/>
        </w:rPr>
        <w:t>スマート水産業の可能性と課題―電子商取引を中心として―</w:t>
      </w:r>
      <w:r w:rsidR="00657118" w:rsidRPr="00657118">
        <w:rPr>
          <w:rStyle w:val="HTML"/>
          <w:rFonts w:asciiTheme="majorEastAsia" w:eastAsiaTheme="majorEastAsia" w:hAnsiTheme="majorEastAsia" w:hint="eastAsia"/>
          <w:b/>
        </w:rPr>
        <w:t>」</w:t>
      </w:r>
    </w:p>
    <w:p w:rsidR="00E7056F" w:rsidRPr="00CD2A93" w:rsidRDefault="00E7056F" w:rsidP="00D57B5B">
      <w:pPr>
        <w:widowControl/>
        <w:spacing w:line="400" w:lineRule="exact"/>
        <w:ind w:firstLineChars="100" w:firstLine="241"/>
        <w:jc w:val="left"/>
        <w:rPr>
          <w:rFonts w:asciiTheme="majorEastAsia" w:eastAsiaTheme="majorEastAsia" w:hAnsiTheme="majorEastAsia" w:cs="ＭＳ Ｐゴシック"/>
          <w:b/>
          <w:color w:val="333333"/>
          <w:kern w:val="0"/>
          <w:sz w:val="24"/>
          <w:szCs w:val="21"/>
        </w:rPr>
      </w:pPr>
      <w:r w:rsidRPr="00CD2A93">
        <w:rPr>
          <w:rFonts w:asciiTheme="majorEastAsia" w:eastAsiaTheme="majorEastAsia" w:hAnsiTheme="majorEastAsia" w:cs="ＭＳ Ｐゴシック" w:hint="eastAsia"/>
          <w:b/>
          <w:color w:val="333333"/>
          <w:kern w:val="0"/>
          <w:sz w:val="24"/>
          <w:szCs w:val="21"/>
        </w:rPr>
        <w:t>講</w:t>
      </w:r>
      <w:r w:rsidR="00BC27C2" w:rsidRPr="00CD2A93">
        <w:rPr>
          <w:rFonts w:asciiTheme="majorEastAsia" w:eastAsiaTheme="majorEastAsia" w:hAnsiTheme="majorEastAsia" w:cs="ＭＳ Ｐゴシック" w:hint="eastAsia"/>
          <w:b/>
          <w:color w:val="333333"/>
          <w:kern w:val="0"/>
          <w:sz w:val="24"/>
          <w:szCs w:val="21"/>
        </w:rPr>
        <w:t xml:space="preserve">　</w:t>
      </w:r>
      <w:r w:rsidRPr="00CD2A93">
        <w:rPr>
          <w:rFonts w:asciiTheme="majorEastAsia" w:eastAsiaTheme="majorEastAsia" w:hAnsiTheme="majorEastAsia" w:cs="ＭＳ Ｐゴシック" w:hint="eastAsia"/>
          <w:b/>
          <w:color w:val="333333"/>
          <w:kern w:val="0"/>
          <w:sz w:val="24"/>
          <w:szCs w:val="21"/>
        </w:rPr>
        <w:t>師：</w:t>
      </w:r>
      <w:r w:rsidR="0065094C">
        <w:rPr>
          <w:rFonts w:asciiTheme="majorEastAsia" w:eastAsiaTheme="majorEastAsia" w:hAnsiTheme="majorEastAsia" w:cs="ＭＳ Ｐゴシック"/>
          <w:b/>
          <w:color w:val="333333"/>
          <w:kern w:val="0"/>
          <w:sz w:val="24"/>
          <w:szCs w:val="21"/>
        </w:rPr>
        <w:ruby>
          <w:rubyPr>
            <w:rubyAlign w:val="distributeSpace"/>
            <w:hps w:val="12"/>
            <w:hpsRaise w:val="22"/>
            <w:hpsBaseText w:val="24"/>
            <w:lid w:val="ja-JP"/>
          </w:rubyPr>
          <w:rt>
            <w:r w:rsidR="0065094C" w:rsidRPr="0065094C">
              <w:rPr>
                <w:rFonts w:ascii="ＭＳ ゴシック" w:eastAsia="ＭＳ ゴシック" w:hAnsi="ＭＳ ゴシック" w:cs="ＭＳ Ｐゴシック"/>
                <w:b/>
                <w:color w:val="333333"/>
                <w:kern w:val="0"/>
                <w:sz w:val="12"/>
                <w:szCs w:val="21"/>
              </w:rPr>
              <w:t>ろう</w:t>
            </w:r>
          </w:rt>
          <w:rubyBase>
            <w:r w:rsidR="0065094C">
              <w:rPr>
                <w:rFonts w:asciiTheme="majorEastAsia" w:eastAsiaTheme="majorEastAsia" w:hAnsiTheme="majorEastAsia" w:cs="ＭＳ Ｐゴシック"/>
                <w:b/>
                <w:color w:val="333333"/>
                <w:kern w:val="0"/>
                <w:sz w:val="24"/>
                <w:szCs w:val="21"/>
              </w:rPr>
              <w:t>婁</w:t>
            </w:r>
          </w:rubyBase>
        </w:ruby>
      </w:r>
      <w:r w:rsidR="0065094C" w:rsidRPr="0065094C">
        <w:rPr>
          <w:rFonts w:asciiTheme="majorEastAsia" w:eastAsiaTheme="majorEastAsia" w:hAnsiTheme="majorEastAsia" w:cs="ＭＳ Ｐゴシック" w:hint="eastAsia"/>
          <w:b/>
          <w:color w:val="333333"/>
          <w:kern w:val="0"/>
          <w:sz w:val="24"/>
          <w:szCs w:val="21"/>
        </w:rPr>
        <w:t xml:space="preserve">　</w:t>
      </w:r>
      <w:r w:rsidR="0065094C">
        <w:rPr>
          <w:rFonts w:asciiTheme="majorEastAsia" w:eastAsiaTheme="majorEastAsia" w:hAnsiTheme="majorEastAsia" w:cs="ＭＳ Ｐゴシック"/>
          <w:b/>
          <w:color w:val="333333"/>
          <w:kern w:val="0"/>
          <w:sz w:val="24"/>
          <w:szCs w:val="21"/>
        </w:rPr>
        <w:ruby>
          <w:rubyPr>
            <w:rubyAlign w:val="distributeSpace"/>
            <w:hps w:val="12"/>
            <w:hpsRaise w:val="22"/>
            <w:hpsBaseText w:val="24"/>
            <w:lid w:val="ja-JP"/>
          </w:rubyPr>
          <w:rt>
            <w:r w:rsidR="0065094C" w:rsidRPr="0065094C">
              <w:rPr>
                <w:rFonts w:ascii="ＭＳ ゴシック" w:eastAsia="ＭＳ ゴシック" w:hAnsi="ＭＳ ゴシック" w:cs="ＭＳ Ｐゴシック"/>
                <w:b/>
                <w:color w:val="333333"/>
                <w:kern w:val="0"/>
                <w:sz w:val="12"/>
                <w:szCs w:val="21"/>
              </w:rPr>
              <w:t>しょうは</w:t>
            </w:r>
          </w:rt>
          <w:rubyBase>
            <w:r w:rsidR="0065094C">
              <w:rPr>
                <w:rFonts w:asciiTheme="majorEastAsia" w:eastAsiaTheme="majorEastAsia" w:hAnsiTheme="majorEastAsia" w:cs="ＭＳ Ｐゴシック"/>
                <w:b/>
                <w:color w:val="333333"/>
                <w:kern w:val="0"/>
                <w:sz w:val="24"/>
                <w:szCs w:val="21"/>
              </w:rPr>
              <w:t>小波</w:t>
            </w:r>
          </w:rubyBase>
        </w:ruby>
      </w:r>
      <w:r w:rsidR="0065094C" w:rsidRPr="0065094C">
        <w:rPr>
          <w:rFonts w:asciiTheme="majorEastAsia" w:eastAsiaTheme="majorEastAsia" w:hAnsiTheme="majorEastAsia" w:cs="ＭＳ Ｐゴシック" w:hint="eastAsia"/>
          <w:b/>
          <w:color w:val="333333"/>
          <w:kern w:val="0"/>
          <w:sz w:val="24"/>
          <w:szCs w:val="21"/>
        </w:rPr>
        <w:t>（東京海洋大学　海洋政策文化学部門　教授）</w:t>
      </w:r>
    </w:p>
    <w:p w:rsidR="00D46F8A" w:rsidRDefault="00450FD2" w:rsidP="00C64AF8">
      <w:pPr>
        <w:spacing w:line="320" w:lineRule="exact"/>
        <w:ind w:leftChars="117" w:left="1210" w:hangingChars="400" w:hanging="964"/>
        <w:rPr>
          <w:rFonts w:asciiTheme="majorEastAsia" w:eastAsiaTheme="majorEastAsia" w:hAnsiTheme="majorEastAsia"/>
          <w:b/>
          <w:sz w:val="24"/>
          <w:szCs w:val="24"/>
        </w:rPr>
      </w:pPr>
      <w:r w:rsidRPr="00CD2A93">
        <w:rPr>
          <w:rFonts w:asciiTheme="majorEastAsia" w:eastAsiaTheme="majorEastAsia" w:hAnsiTheme="majorEastAsia" w:hint="eastAsia"/>
          <w:b/>
          <w:sz w:val="24"/>
          <w:szCs w:val="24"/>
        </w:rPr>
        <w:t>要　旨：</w:t>
      </w:r>
      <w:r w:rsidR="0065094C" w:rsidRPr="0065094C">
        <w:rPr>
          <w:rFonts w:asciiTheme="majorEastAsia" w:eastAsiaTheme="majorEastAsia" w:hAnsiTheme="majorEastAsia" w:hint="eastAsia"/>
          <w:b/>
          <w:sz w:val="24"/>
          <w:szCs w:val="24"/>
        </w:rPr>
        <w:t>ＩＴ・ＩＣＴ技術</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ＩoＴ技術</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ＡＩの著しい進展等を背景に</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いま第4次産業革命が世界規模で進行してい</w:t>
      </w:r>
      <w:bookmarkStart w:id="0" w:name="_GoBack"/>
      <w:bookmarkEnd w:id="0"/>
      <w:r w:rsidR="0065094C" w:rsidRPr="0065094C">
        <w:rPr>
          <w:rFonts w:asciiTheme="majorEastAsia" w:eastAsiaTheme="majorEastAsia" w:hAnsiTheme="majorEastAsia" w:hint="eastAsia"/>
          <w:b/>
          <w:sz w:val="24"/>
          <w:szCs w:val="24"/>
        </w:rPr>
        <w:t>るといわれています。過疎・高齢化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担い手不足や「空洞化」などの諸課題を抱えこむ水産業も</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こうした時代の変化に対応する必要が求められ</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水産庁では「スマート水産業」を実現するための取組が行われています。本講演では</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とくに水産物をめぐる電子商取引</w:t>
      </w:r>
      <w:r w:rsidR="0065094C" w:rsidRPr="000D066C">
        <w:rPr>
          <w:rFonts w:asciiTheme="majorEastAsia" w:eastAsiaTheme="majorEastAsia" w:hAnsiTheme="majorEastAsia" w:hint="eastAsia"/>
          <w:b/>
          <w:w w:val="94"/>
          <w:kern w:val="0"/>
          <w:sz w:val="24"/>
          <w:szCs w:val="24"/>
          <w:fitText w:val="1928" w:id="-1955874304"/>
        </w:rPr>
        <w:t>（ｅ・コマース</w:t>
      </w:r>
      <w:r w:rsidR="0065094C" w:rsidRPr="000D066C">
        <w:rPr>
          <w:rFonts w:asciiTheme="majorEastAsia" w:eastAsiaTheme="majorEastAsia" w:hAnsiTheme="majorEastAsia" w:hint="eastAsia"/>
          <w:b/>
          <w:spacing w:val="60"/>
          <w:w w:val="94"/>
          <w:kern w:val="0"/>
          <w:sz w:val="24"/>
          <w:szCs w:val="24"/>
          <w:fitText w:val="1928" w:id="-1955874304"/>
        </w:rPr>
        <w:t>）</w:t>
      </w:r>
      <w:r w:rsidR="0065094C" w:rsidRPr="0065094C">
        <w:rPr>
          <w:rFonts w:asciiTheme="majorEastAsia" w:eastAsiaTheme="majorEastAsia" w:hAnsiTheme="majorEastAsia" w:hint="eastAsia"/>
          <w:b/>
          <w:sz w:val="24"/>
          <w:szCs w:val="24"/>
        </w:rPr>
        <w:t>に焦点を当て</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スマート水産業の実現可能性とその直面する諸課題について皆様とともに考えてみたいと思います。</w:t>
      </w:r>
    </w:p>
    <w:p w:rsidR="00D46F8A" w:rsidRDefault="001178C9" w:rsidP="00C64AF8">
      <w:pPr>
        <w:spacing w:line="320" w:lineRule="exact"/>
        <w:ind w:leftChars="108" w:left="1432"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講師経歴：</w:t>
      </w:r>
      <w:r w:rsidR="0065094C" w:rsidRPr="0065094C">
        <w:rPr>
          <w:rFonts w:asciiTheme="majorEastAsia" w:eastAsiaTheme="majorEastAsia" w:hAnsiTheme="majorEastAsia" w:hint="eastAsia"/>
          <w:b/>
          <w:sz w:val="24"/>
          <w:szCs w:val="24"/>
        </w:rPr>
        <w:t>1962年中国生まれ。1986年東京水産大学卒業。1992年京都大学農学研究科農林経済学専攻修了。農学博士。農林水産省水産政策審議会委員</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文部科学省科学技術・学術審議会海洋開発分科会特別委員</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日本フードシステム学会理事などを歴任。現在</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日本沿岸域学会・地域文化学会理事</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国際漁業学会会長。専門は水産経済学</w:t>
      </w:r>
      <w:r w:rsidR="000D066C">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近年水産物ブランド化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漁村地域経済活性化</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地域資源管理について研究。著書『水産物産地流通の経済学』（単著</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学陽書房）</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『水産物ブランド化戦略の理論と実践』（編著</w:t>
      </w:r>
      <w:r w:rsidR="00D57B5B">
        <w:rPr>
          <w:rFonts w:asciiTheme="majorEastAsia" w:eastAsiaTheme="majorEastAsia" w:hAnsiTheme="majorEastAsia" w:hint="eastAsia"/>
          <w:b/>
          <w:sz w:val="24"/>
          <w:szCs w:val="24"/>
        </w:rPr>
        <w:t>，</w:t>
      </w:r>
      <w:r w:rsidR="0065094C" w:rsidRPr="0065094C">
        <w:rPr>
          <w:rFonts w:asciiTheme="majorEastAsia" w:eastAsiaTheme="majorEastAsia" w:hAnsiTheme="majorEastAsia" w:hint="eastAsia"/>
          <w:b/>
          <w:sz w:val="24"/>
          <w:szCs w:val="24"/>
        </w:rPr>
        <w:t>北斗書房）</w:t>
      </w:r>
      <w:r w:rsidR="00D57B5B">
        <w:rPr>
          <w:rFonts w:asciiTheme="majorEastAsia" w:eastAsiaTheme="majorEastAsia" w:hAnsiTheme="majorEastAsia" w:hint="eastAsia"/>
          <w:b/>
          <w:sz w:val="24"/>
          <w:szCs w:val="24"/>
        </w:rPr>
        <w:t>，</w:t>
      </w:r>
      <w:r w:rsidR="0065094C" w:rsidRPr="000D066C">
        <w:rPr>
          <w:rFonts w:asciiTheme="majorEastAsia" w:eastAsiaTheme="majorEastAsia" w:hAnsiTheme="majorEastAsia" w:hint="eastAsia"/>
          <w:b/>
          <w:w w:val="94"/>
          <w:kern w:val="0"/>
          <w:sz w:val="24"/>
          <w:szCs w:val="24"/>
          <w:fitText w:val="8222" w:id="-1955872766"/>
        </w:rPr>
        <w:t>『海業の時代―漁村活性化に向けた地域の挑戦―』（単著</w:t>
      </w:r>
      <w:r w:rsidR="00D57B5B" w:rsidRPr="000D066C">
        <w:rPr>
          <w:rFonts w:asciiTheme="majorEastAsia" w:eastAsiaTheme="majorEastAsia" w:hAnsiTheme="majorEastAsia" w:hint="eastAsia"/>
          <w:b/>
          <w:w w:val="94"/>
          <w:kern w:val="0"/>
          <w:sz w:val="24"/>
          <w:szCs w:val="24"/>
          <w:fitText w:val="8222" w:id="-1955872766"/>
        </w:rPr>
        <w:t>，</w:t>
      </w:r>
      <w:r w:rsidR="0065094C" w:rsidRPr="000D066C">
        <w:rPr>
          <w:rFonts w:asciiTheme="majorEastAsia" w:eastAsiaTheme="majorEastAsia" w:hAnsiTheme="majorEastAsia" w:hint="eastAsia"/>
          <w:b/>
          <w:w w:val="94"/>
          <w:kern w:val="0"/>
          <w:sz w:val="24"/>
          <w:szCs w:val="24"/>
          <w:fitText w:val="8222" w:id="-1955872766"/>
        </w:rPr>
        <w:t>農文協）など多数</w:t>
      </w:r>
      <w:r w:rsidR="0065094C" w:rsidRPr="000D066C">
        <w:rPr>
          <w:rFonts w:asciiTheme="majorEastAsia" w:eastAsiaTheme="majorEastAsia" w:hAnsiTheme="majorEastAsia" w:hint="eastAsia"/>
          <w:b/>
          <w:spacing w:val="10"/>
          <w:w w:val="94"/>
          <w:kern w:val="0"/>
          <w:sz w:val="24"/>
          <w:szCs w:val="24"/>
          <w:fitText w:val="8222" w:id="-1955872766"/>
        </w:rPr>
        <w:t>。</w:t>
      </w:r>
    </w:p>
    <w:p w:rsidR="00657118" w:rsidRDefault="00657118" w:rsidP="00276706">
      <w:pPr>
        <w:spacing w:line="220" w:lineRule="exact"/>
        <w:ind w:left="240" w:hangingChars="100" w:hanging="240"/>
        <w:jc w:val="left"/>
        <w:rPr>
          <w:rFonts w:asciiTheme="majorEastAsia" w:eastAsiaTheme="majorEastAsia" w:hAnsiTheme="majorEastAsia"/>
          <w:sz w:val="24"/>
          <w:szCs w:val="21"/>
        </w:rPr>
      </w:pPr>
    </w:p>
    <w:p w:rsidR="00657118" w:rsidRDefault="00657118" w:rsidP="005705BD">
      <w:pPr>
        <w:spacing w:line="320" w:lineRule="exact"/>
        <w:ind w:left="240" w:hangingChars="100" w:hanging="240"/>
        <w:jc w:val="left"/>
        <w:rPr>
          <w:rFonts w:asciiTheme="majorEastAsia" w:eastAsiaTheme="majorEastAsia" w:hAnsiTheme="majorEastAsia"/>
          <w:sz w:val="24"/>
          <w:szCs w:val="21"/>
        </w:rPr>
      </w:pPr>
      <w:r w:rsidRPr="00450FD2">
        <w:rPr>
          <w:rFonts w:asciiTheme="majorEastAsia" w:eastAsiaTheme="majorEastAsia" w:hAnsiTheme="majorEastAsia" w:hint="eastAsia"/>
          <w:sz w:val="24"/>
          <w:szCs w:val="21"/>
        </w:rPr>
        <w:t xml:space="preserve">第２回  </w:t>
      </w:r>
      <w:r w:rsidR="00211FD7">
        <w:rPr>
          <w:rFonts w:asciiTheme="majorEastAsia" w:eastAsiaTheme="majorEastAsia" w:hAnsiTheme="majorEastAsia" w:hint="eastAsia"/>
          <w:sz w:val="24"/>
          <w:szCs w:val="21"/>
        </w:rPr>
        <w:t>令和</w:t>
      </w:r>
      <w:r w:rsidR="0065094C">
        <w:rPr>
          <w:rFonts w:asciiTheme="majorEastAsia" w:eastAsiaTheme="majorEastAsia" w:hAnsiTheme="majorEastAsia" w:hint="eastAsia"/>
          <w:sz w:val="24"/>
          <w:szCs w:val="21"/>
        </w:rPr>
        <w:t>３</w:t>
      </w:r>
      <w:r>
        <w:rPr>
          <w:rFonts w:asciiTheme="majorEastAsia" w:eastAsiaTheme="majorEastAsia" w:hAnsiTheme="majorEastAsia" w:hint="eastAsia"/>
          <w:sz w:val="24"/>
          <w:szCs w:val="21"/>
        </w:rPr>
        <w:t>年</w:t>
      </w:r>
      <w:r w:rsidR="0065094C">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月</w:t>
      </w:r>
      <w:r w:rsidR="0065094C">
        <w:rPr>
          <w:rFonts w:asciiTheme="majorEastAsia" w:eastAsiaTheme="majorEastAsia" w:hAnsiTheme="majorEastAsia" w:hint="eastAsia"/>
          <w:sz w:val="24"/>
          <w:szCs w:val="21"/>
        </w:rPr>
        <w:t>１４</w:t>
      </w:r>
      <w:r>
        <w:rPr>
          <w:rFonts w:asciiTheme="majorEastAsia" w:eastAsiaTheme="majorEastAsia" w:hAnsiTheme="majorEastAsia" w:hint="eastAsia"/>
          <w:sz w:val="24"/>
          <w:szCs w:val="21"/>
        </w:rPr>
        <w:t>日（</w:t>
      </w:r>
      <w:r w:rsidR="0065094C">
        <w:rPr>
          <w:rFonts w:asciiTheme="majorEastAsia" w:eastAsiaTheme="majorEastAsia" w:hAnsiTheme="majorEastAsia" w:hint="eastAsia"/>
          <w:sz w:val="24"/>
          <w:szCs w:val="21"/>
        </w:rPr>
        <w:t>木</w:t>
      </w:r>
      <w:r>
        <w:rPr>
          <w:rFonts w:asciiTheme="majorEastAsia" w:eastAsiaTheme="majorEastAsia" w:hAnsiTheme="majorEastAsia" w:hint="eastAsia"/>
          <w:sz w:val="24"/>
          <w:szCs w:val="21"/>
        </w:rPr>
        <w:t>）</w:t>
      </w:r>
      <w:r w:rsidR="00D3213D">
        <w:rPr>
          <w:rFonts w:asciiTheme="majorEastAsia" w:eastAsiaTheme="majorEastAsia" w:hAnsiTheme="majorEastAsia" w:hint="eastAsia"/>
          <w:sz w:val="24"/>
          <w:szCs w:val="21"/>
        </w:rPr>
        <w:t>午後３時～午後５時</w:t>
      </w:r>
      <w:r>
        <w:rPr>
          <w:rFonts w:asciiTheme="majorEastAsia" w:eastAsiaTheme="majorEastAsia" w:hAnsiTheme="majorEastAsia" w:cs="ＭＳ Ｐゴシック" w:hint="eastAsia"/>
          <w:color w:val="333333"/>
          <w:kern w:val="0"/>
          <w:sz w:val="24"/>
          <w:szCs w:val="24"/>
        </w:rPr>
        <w:t xml:space="preserve">　於：</w:t>
      </w:r>
      <w:r w:rsidRPr="00657118">
        <w:rPr>
          <w:rFonts w:asciiTheme="majorEastAsia" w:eastAsiaTheme="majorEastAsia" w:hAnsiTheme="majorEastAsia" w:cs="ＭＳ Ｐゴシック" w:hint="eastAsia"/>
          <w:color w:val="333333"/>
          <w:kern w:val="0"/>
          <w:sz w:val="24"/>
          <w:szCs w:val="24"/>
        </w:rPr>
        <w:t>気仙沼市魚市場会議室</w:t>
      </w:r>
    </w:p>
    <w:p w:rsidR="00657118" w:rsidRPr="00CD2A93" w:rsidRDefault="0065094C" w:rsidP="005705BD">
      <w:pPr>
        <w:pStyle w:val="aa"/>
        <w:spacing w:line="320" w:lineRule="exact"/>
        <w:ind w:firstLineChars="300" w:firstLine="720"/>
        <w:rPr>
          <w:sz w:val="24"/>
          <w:szCs w:val="24"/>
        </w:rPr>
      </w:pPr>
      <w:r>
        <w:rPr>
          <w:rStyle w:val="HTML"/>
          <w:rFonts w:asciiTheme="majorEastAsia" w:eastAsiaTheme="majorEastAsia" w:hAnsiTheme="majorEastAsia" w:hint="eastAsia"/>
        </w:rPr>
        <w:t>テーマ</w:t>
      </w:r>
      <w:r w:rsidRPr="000D066C">
        <w:rPr>
          <w:rStyle w:val="HTML"/>
          <w:rFonts w:asciiTheme="majorEastAsia" w:eastAsiaTheme="majorEastAsia" w:hAnsiTheme="majorEastAsia" w:hint="eastAsia"/>
          <w:b/>
          <w:w w:val="90"/>
          <w:kern w:val="0"/>
          <w:fitText w:val="7825" w:id="-1955872508"/>
        </w:rPr>
        <w:t>「水中ロボットを使った水産業とその未来：持続可能な地域産業と豊かな海へ</w:t>
      </w:r>
      <w:r w:rsidRPr="000D066C">
        <w:rPr>
          <w:rStyle w:val="HTML"/>
          <w:rFonts w:asciiTheme="majorEastAsia" w:eastAsiaTheme="majorEastAsia" w:hAnsiTheme="majorEastAsia" w:hint="eastAsia"/>
          <w:b/>
          <w:spacing w:val="28"/>
          <w:w w:val="90"/>
          <w:kern w:val="0"/>
          <w:fitText w:val="7825" w:id="-1955872508"/>
        </w:rPr>
        <w:t>」</w:t>
      </w:r>
    </w:p>
    <w:p w:rsidR="00657118" w:rsidRPr="008F5213" w:rsidRDefault="00657118" w:rsidP="005705BD">
      <w:pPr>
        <w:widowControl/>
        <w:spacing w:line="320" w:lineRule="exact"/>
        <w:ind w:firstLineChars="300" w:firstLine="720"/>
        <w:jc w:val="left"/>
        <w:rPr>
          <w:rFonts w:asciiTheme="majorEastAsia" w:eastAsiaTheme="majorEastAsia" w:hAnsiTheme="majorEastAsia"/>
          <w:kern w:val="0"/>
          <w:sz w:val="24"/>
          <w:szCs w:val="24"/>
        </w:rPr>
      </w:pPr>
      <w:r w:rsidRPr="001178C9">
        <w:rPr>
          <w:rFonts w:asciiTheme="majorEastAsia" w:eastAsiaTheme="majorEastAsia" w:hAnsiTheme="majorEastAsia" w:cs="ＭＳ Ｐゴシック" w:hint="eastAsia"/>
          <w:color w:val="333333"/>
          <w:kern w:val="0"/>
          <w:sz w:val="24"/>
          <w:szCs w:val="24"/>
        </w:rPr>
        <w:t>講　師：</w:t>
      </w:r>
      <w:r w:rsidR="0065094C" w:rsidRPr="0065094C">
        <w:rPr>
          <w:rFonts w:asciiTheme="majorEastAsia" w:eastAsiaTheme="majorEastAsia" w:hAnsiTheme="majorEastAsia" w:cs="ＭＳ Ｐゴシック" w:hint="eastAsia"/>
          <w:color w:val="333333"/>
          <w:kern w:val="0"/>
          <w:sz w:val="24"/>
          <w:szCs w:val="24"/>
        </w:rPr>
        <w:t>和泉　充　氏（東京海洋大学　海洋資源エネルギー学部門　教授）</w:t>
      </w:r>
    </w:p>
    <w:p w:rsidR="00657118" w:rsidRPr="00450FD2" w:rsidRDefault="00657118" w:rsidP="0065094C">
      <w:pPr>
        <w:spacing w:line="200" w:lineRule="exact"/>
        <w:ind w:left="240" w:hangingChars="100" w:hanging="240"/>
        <w:jc w:val="left"/>
        <w:rPr>
          <w:rFonts w:asciiTheme="majorEastAsia" w:eastAsiaTheme="majorEastAsia" w:hAnsiTheme="majorEastAsia"/>
          <w:sz w:val="24"/>
          <w:szCs w:val="21"/>
        </w:rPr>
      </w:pPr>
    </w:p>
    <w:p w:rsidR="00657118" w:rsidRPr="00450FD2" w:rsidRDefault="00657118" w:rsidP="008F5213">
      <w:pPr>
        <w:snapToGrid w:val="0"/>
        <w:spacing w:line="360" w:lineRule="exact"/>
        <w:ind w:left="240" w:hangingChars="100" w:hanging="240"/>
        <w:jc w:val="left"/>
        <w:rPr>
          <w:rFonts w:asciiTheme="majorEastAsia" w:eastAsiaTheme="majorEastAsia" w:hAnsiTheme="majorEastAsia"/>
          <w:sz w:val="24"/>
        </w:rPr>
      </w:pPr>
      <w:r w:rsidRPr="00450FD2">
        <w:rPr>
          <w:rFonts w:asciiTheme="majorEastAsia" w:eastAsiaTheme="majorEastAsia" w:hAnsiTheme="majorEastAsia" w:hint="eastAsia"/>
          <w:sz w:val="24"/>
        </w:rPr>
        <w:t>※</w:t>
      </w:r>
      <w:r>
        <w:rPr>
          <w:rFonts w:asciiTheme="majorEastAsia" w:eastAsiaTheme="majorEastAsia" w:hAnsiTheme="majorEastAsia" w:hint="eastAsia"/>
          <w:sz w:val="24"/>
        </w:rPr>
        <w:t>第２回以降のセミナーについては，あらためてご案内いたします。</w:t>
      </w:r>
    </w:p>
    <w:p w:rsidR="00276706" w:rsidRDefault="00276706" w:rsidP="0065094C">
      <w:pPr>
        <w:widowControl/>
        <w:spacing w:line="200" w:lineRule="exact"/>
        <w:jc w:val="left"/>
        <w:rPr>
          <w:rFonts w:asciiTheme="majorEastAsia" w:eastAsiaTheme="majorEastAsia" w:hAnsiTheme="majorEastAsia"/>
          <w:b/>
          <w:kern w:val="0"/>
          <w:sz w:val="24"/>
          <w:szCs w:val="24"/>
        </w:rPr>
      </w:pPr>
    </w:p>
    <w:p w:rsidR="00276706" w:rsidRPr="00BE2E3C" w:rsidRDefault="00276706"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【その他】</w:t>
      </w:r>
    </w:p>
    <w:p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b/>
          <w:kern w:val="0"/>
          <w:sz w:val="24"/>
          <w:szCs w:val="24"/>
        </w:rPr>
        <w:t xml:space="preserve">　</w:t>
      </w:r>
      <w:r w:rsidRPr="00BE2E3C">
        <w:rPr>
          <w:rFonts w:asciiTheme="majorEastAsia" w:eastAsiaTheme="majorEastAsia" w:hAnsiTheme="majorEastAsia" w:hint="eastAsia"/>
          <w:kern w:val="0"/>
          <w:sz w:val="24"/>
          <w:szCs w:val="24"/>
        </w:rPr>
        <w:t>連続講座ですが，随時受講も可能です。</w:t>
      </w:r>
    </w:p>
    <w:p w:rsidR="00276706" w:rsidRPr="00BE2E3C" w:rsidRDefault="00276706" w:rsidP="0065094C">
      <w:pPr>
        <w:widowControl/>
        <w:spacing w:line="320" w:lineRule="exact"/>
        <w:ind w:firstLineChars="100"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経営者，または将来の経営幹部候補職員等の受講を期待しておりますが，テーマに</w:t>
      </w:r>
    </w:p>
    <w:p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よっては，若手職員の研修の場としていただきたいと考えております。</w:t>
      </w:r>
    </w:p>
    <w:p w:rsidR="00276706" w:rsidRDefault="00276706" w:rsidP="0065094C">
      <w:pPr>
        <w:widowControl/>
        <w:spacing w:line="200" w:lineRule="exact"/>
        <w:jc w:val="left"/>
        <w:rPr>
          <w:rFonts w:asciiTheme="majorEastAsia" w:eastAsiaTheme="majorEastAsia" w:hAnsiTheme="majorEastAsia"/>
          <w:b/>
          <w:kern w:val="0"/>
          <w:sz w:val="24"/>
          <w:szCs w:val="24"/>
        </w:rPr>
      </w:pPr>
    </w:p>
    <w:p w:rsidR="0045138E" w:rsidRPr="00BE2E3C" w:rsidRDefault="00AB4604"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【問合せ・連絡先】</w:t>
      </w:r>
    </w:p>
    <w:p w:rsidR="00AB4604" w:rsidRPr="00BE2E3C" w:rsidRDefault="00AB4604" w:rsidP="00D57B5B">
      <w:pPr>
        <w:widowControl/>
        <w:spacing w:line="320" w:lineRule="exact"/>
        <w:ind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気仙沼市産業部水産課</w:t>
      </w:r>
      <w:r w:rsidR="00363417">
        <w:rPr>
          <w:rFonts w:asciiTheme="majorEastAsia" w:eastAsiaTheme="majorEastAsia" w:hAnsiTheme="majorEastAsia" w:hint="eastAsia"/>
          <w:kern w:val="0"/>
          <w:sz w:val="24"/>
          <w:szCs w:val="24"/>
        </w:rPr>
        <w:t>(</w:t>
      </w:r>
      <w:r w:rsidRPr="00BE2E3C">
        <w:rPr>
          <w:rFonts w:asciiTheme="majorEastAsia" w:eastAsiaTheme="majorEastAsia" w:hAnsiTheme="majorEastAsia" w:hint="eastAsia"/>
          <w:kern w:val="0"/>
          <w:sz w:val="24"/>
          <w:szCs w:val="24"/>
        </w:rPr>
        <w:t>22-6600内線513</w:t>
      </w:r>
      <w:r w:rsidR="00363417">
        <w:rPr>
          <w:rFonts w:asciiTheme="majorEastAsia" w:eastAsiaTheme="majorEastAsia" w:hAnsiTheme="majorEastAsia" w:hint="eastAsia"/>
          <w:kern w:val="0"/>
          <w:sz w:val="24"/>
          <w:szCs w:val="24"/>
        </w:rPr>
        <w:t xml:space="preserve"> </w:t>
      </w:r>
      <w:hyperlink r:id="rId7" w:history="1">
        <w:r w:rsidR="00363417" w:rsidRPr="009B408A">
          <w:rPr>
            <w:rStyle w:val="ac"/>
            <w:rFonts w:asciiTheme="majorEastAsia" w:eastAsiaTheme="majorEastAsia" w:hAnsiTheme="majorEastAsia"/>
            <w:kern w:val="0"/>
            <w:sz w:val="24"/>
            <w:szCs w:val="24"/>
          </w:rPr>
          <w:t>suisan@kesennuma.miyagi.jp</w:t>
        </w:r>
      </w:hyperlink>
      <w:r w:rsidR="00363417">
        <w:rPr>
          <w:rFonts w:asciiTheme="majorEastAsia" w:eastAsiaTheme="majorEastAsia" w:hAnsiTheme="majorEastAsia"/>
          <w:kern w:val="0"/>
          <w:sz w:val="24"/>
          <w:szCs w:val="24"/>
        </w:rPr>
        <w:t xml:space="preserve"> </w:t>
      </w:r>
      <w:r w:rsidRPr="00BE2E3C">
        <w:rPr>
          <w:rFonts w:asciiTheme="majorEastAsia" w:eastAsiaTheme="majorEastAsia" w:hAnsiTheme="majorEastAsia" w:hint="eastAsia"/>
          <w:kern w:val="0"/>
          <w:sz w:val="24"/>
          <w:szCs w:val="24"/>
        </w:rPr>
        <w:t>担当：</w:t>
      </w:r>
      <w:r w:rsidR="005C57D5">
        <w:rPr>
          <w:rFonts w:asciiTheme="majorEastAsia" w:eastAsiaTheme="majorEastAsia" w:hAnsiTheme="majorEastAsia" w:hint="eastAsia"/>
          <w:kern w:val="0"/>
          <w:sz w:val="24"/>
          <w:szCs w:val="24"/>
        </w:rPr>
        <w:t>吉田</w:t>
      </w:r>
      <w:r w:rsidRPr="00BE2E3C">
        <w:rPr>
          <w:rFonts w:asciiTheme="majorEastAsia" w:eastAsiaTheme="majorEastAsia" w:hAnsiTheme="majorEastAsia" w:hint="eastAsia"/>
          <w:kern w:val="0"/>
          <w:sz w:val="24"/>
          <w:szCs w:val="24"/>
        </w:rPr>
        <w:t>）</w:t>
      </w:r>
    </w:p>
    <w:p w:rsidR="00415246" w:rsidRDefault="00AB4604" w:rsidP="00D57B5B">
      <w:pPr>
        <w:widowControl/>
        <w:spacing w:line="320" w:lineRule="exact"/>
        <w:ind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東京海洋大学三陸サテライト（29-6719</w:t>
      </w:r>
      <w:r w:rsidR="00CD2A93">
        <w:rPr>
          <w:rFonts w:asciiTheme="majorEastAsia" w:eastAsiaTheme="majorEastAsia" w:hAnsiTheme="majorEastAsia" w:hint="eastAsia"/>
          <w:kern w:val="0"/>
          <w:sz w:val="24"/>
          <w:szCs w:val="24"/>
        </w:rPr>
        <w:t>・担当：小松</w:t>
      </w:r>
      <w:r w:rsidRPr="00BE2E3C">
        <w:rPr>
          <w:rFonts w:asciiTheme="majorEastAsia" w:eastAsiaTheme="majorEastAsia" w:hAnsiTheme="majorEastAsia" w:hint="eastAsia"/>
          <w:kern w:val="0"/>
          <w:sz w:val="24"/>
          <w:szCs w:val="24"/>
        </w:rPr>
        <w:t>）</w:t>
      </w:r>
    </w:p>
    <w:p w:rsidR="009A3A5E" w:rsidRDefault="009A3A5E" w:rsidP="00D57B5B">
      <w:pPr>
        <w:widowControl/>
        <w:spacing w:line="200" w:lineRule="exact"/>
        <w:jc w:val="left"/>
        <w:rPr>
          <w:rFonts w:asciiTheme="majorEastAsia" w:eastAsiaTheme="majorEastAsia" w:hAnsiTheme="majorEastAsia"/>
          <w:kern w:val="0"/>
          <w:sz w:val="24"/>
          <w:szCs w:val="24"/>
        </w:rPr>
      </w:pPr>
    </w:p>
    <w:p w:rsidR="00351A62" w:rsidRDefault="00A10DEA" w:rsidP="0065094C">
      <w:pPr>
        <w:widowControl/>
        <w:spacing w:line="320" w:lineRule="exact"/>
        <w:jc w:val="left"/>
        <w:rPr>
          <w:rFonts w:ascii="HGｺﾞｼｯｸM" w:eastAsia="HGｺﾞｼｯｸM" w:hAnsi="HG丸ｺﾞｼｯｸM-PRO"/>
          <w:color w:val="000000"/>
          <w:kern w:val="0"/>
          <w:szCs w:val="20"/>
        </w:rPr>
      </w:pPr>
      <w:r>
        <w:rPr>
          <w:rFonts w:asciiTheme="majorEastAsia" w:eastAsiaTheme="majorEastAsia" w:hAnsiTheme="majorEastAsia" w:hint="eastAsia"/>
          <w:kern w:val="0"/>
          <w:sz w:val="24"/>
          <w:szCs w:val="24"/>
        </w:rPr>
        <w:t xml:space="preserve">　　　　　　　　　　　　　　　　　※裏面にこれまでの開催実績を掲載しています。</w:t>
      </w:r>
      <w:r w:rsidR="00351A62">
        <w:rPr>
          <w:rFonts w:ascii="HGｺﾞｼｯｸM" w:eastAsia="HGｺﾞｼｯｸM" w:hAnsi="HG丸ｺﾞｼｯｸM-PRO"/>
          <w:color w:val="000000"/>
          <w:kern w:val="0"/>
          <w:szCs w:val="20"/>
        </w:rPr>
        <w:br w:type="page"/>
      </w:r>
    </w:p>
    <w:p w:rsidR="00024A89" w:rsidRDefault="00024A89" w:rsidP="00826798">
      <w:pPr>
        <w:spacing w:line="380" w:lineRule="exact"/>
        <w:rPr>
          <w:rFonts w:ascii="HGｺﾞｼｯｸM" w:eastAsia="HGｺﾞｼｯｸM" w:hAnsi="HG丸ｺﾞｼｯｸM-PRO"/>
          <w:color w:val="000000"/>
          <w:kern w:val="0"/>
          <w:szCs w:val="20"/>
        </w:rPr>
      </w:pPr>
    </w:p>
    <w:p w:rsidR="00826798" w:rsidRPr="00A9522B" w:rsidRDefault="00826798" w:rsidP="00826798">
      <w:pPr>
        <w:spacing w:line="380" w:lineRule="exact"/>
        <w:rPr>
          <w:rFonts w:ascii="HGｺﾞｼｯｸM" w:eastAsia="HGｺﾞｼｯｸM" w:hAnsi="ＭＳ ゴシック"/>
          <w:szCs w:val="20"/>
        </w:rPr>
      </w:pPr>
      <w:r w:rsidRPr="00A9522B">
        <w:rPr>
          <w:rFonts w:ascii="HGｺﾞｼｯｸM" w:eastAsia="HGｺﾞｼｯｸM" w:hAnsi="HG丸ｺﾞｼｯｸM-PRO" w:hint="eastAsia"/>
          <w:color w:val="000000"/>
          <w:kern w:val="0"/>
          <w:szCs w:val="20"/>
        </w:rPr>
        <w:t>「“海と生きる”連続水産セミナー」開催実績</w:t>
      </w:r>
      <w:r>
        <w:rPr>
          <w:rFonts w:ascii="HGｺﾞｼｯｸM" w:eastAsia="HGｺﾞｼｯｸM" w:hAnsi="HG丸ｺﾞｼｯｸM-PRO" w:hint="eastAsia"/>
          <w:color w:val="000000"/>
          <w:kern w:val="0"/>
          <w:szCs w:val="20"/>
        </w:rPr>
        <w:t>（第</w:t>
      </w:r>
      <w:r w:rsidR="00D57B5B">
        <w:rPr>
          <w:rFonts w:ascii="HGｺﾞｼｯｸM" w:eastAsia="HGｺﾞｼｯｸM" w:hAnsi="HG丸ｺﾞｼｯｸM-PRO" w:hint="eastAsia"/>
          <w:color w:val="000000"/>
          <w:kern w:val="0"/>
          <w:szCs w:val="20"/>
        </w:rPr>
        <w:t>４</w:t>
      </w:r>
      <w:r>
        <w:rPr>
          <w:rFonts w:ascii="HGｺﾞｼｯｸM" w:eastAsia="HGｺﾞｼｯｸM" w:hAnsi="HG丸ｺﾞｼｯｸM-PRO" w:hint="eastAsia"/>
          <w:color w:val="000000"/>
          <w:kern w:val="0"/>
          <w:szCs w:val="20"/>
        </w:rPr>
        <w:t>期～）</w:t>
      </w:r>
      <w:r w:rsidRPr="00A9522B">
        <w:rPr>
          <w:rFonts w:ascii="HGｺﾞｼｯｸM" w:eastAsia="HGｺﾞｼｯｸM" w:hAnsi="HG丸ｺﾞｼｯｸM-PRO" w:hint="eastAsia"/>
          <w:color w:val="000000"/>
          <w:kern w:val="0"/>
          <w:szCs w:val="20"/>
        </w:rPr>
        <w:t xml:space="preserve">　</w:t>
      </w:r>
      <w:r w:rsidRPr="00A9522B">
        <w:rPr>
          <w:rFonts w:ascii="HGｺﾞｼｯｸM" w:eastAsia="HGｺﾞｼｯｸM" w:hAnsi="ＭＳ ゴシック" w:hint="eastAsia"/>
          <w:szCs w:val="20"/>
        </w:rPr>
        <w:t>※所属等は開催当時のものです。</w:t>
      </w:r>
    </w:p>
    <w:p w:rsidR="00826798" w:rsidRDefault="00826798" w:rsidP="00826798">
      <w:pPr>
        <w:rPr>
          <w:rFonts w:ascii="HGｺﾞｼｯｸM" w:eastAsia="HGｺﾞｼｯｸM" w:hAnsi="ＭＳ ゴシック"/>
          <w:sz w:val="20"/>
          <w:szCs w:val="20"/>
        </w:rPr>
      </w:pPr>
    </w:p>
    <w:p w:rsidR="008F5213" w:rsidRPr="00A9522B" w:rsidRDefault="008F5213" w:rsidP="008F5213">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【第４期】</w:t>
      </w:r>
    </w:p>
    <w:tbl>
      <w:tblPr>
        <w:tblW w:w="9412" w:type="dxa"/>
        <w:tblInd w:w="289" w:type="dxa"/>
        <w:tblLook w:val="04A0" w:firstRow="1" w:lastRow="0" w:firstColumn="1" w:lastColumn="0" w:noHBand="0" w:noVBand="1"/>
      </w:tblPr>
      <w:tblGrid>
        <w:gridCol w:w="1226"/>
        <w:gridCol w:w="8186"/>
      </w:tblGrid>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H29.12.6</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w w:val="90"/>
                <w:sz w:val="20"/>
                <w:szCs w:val="20"/>
              </w:rPr>
              <w:t>「国内外比較から見た我が国産地漁港・魚市場における情報通信技術の活用の可能性</w:t>
            </w:r>
          </w:p>
          <w:p w:rsidR="008F5213" w:rsidRPr="006D0E36" w:rsidRDefault="008F5213" w:rsidP="008F5213">
            <w:pPr>
              <w:snapToGrid w:val="0"/>
              <w:spacing w:line="320" w:lineRule="exact"/>
              <w:ind w:firstLineChars="500" w:firstLine="858"/>
              <w:jc w:val="left"/>
              <w:rPr>
                <w:rFonts w:ascii="HGｺﾞｼｯｸM" w:eastAsia="HGｺﾞｼｯｸM" w:hAnsi="ＭＳ 明朝"/>
                <w:spacing w:val="-4"/>
                <w:w w:val="90"/>
                <w:sz w:val="20"/>
                <w:szCs w:val="20"/>
              </w:rPr>
            </w:pPr>
            <w:r w:rsidRPr="006D0E36">
              <w:rPr>
                <w:rFonts w:ascii="HGｺﾞｼｯｸM" w:eastAsia="HGｺﾞｼｯｸM" w:hAnsi="ＭＳ 明朝" w:hint="eastAsia"/>
                <w:spacing w:val="-4"/>
                <w:w w:val="90"/>
                <w:sz w:val="20"/>
                <w:szCs w:val="20"/>
              </w:rPr>
              <w:t>～漁業地域再生プロジェクトの今後の展開を踏まえて～」</w:t>
            </w:r>
          </w:p>
          <w:p w:rsidR="008F5213" w:rsidRPr="006D0E36" w:rsidRDefault="008F5213" w:rsidP="008F5213">
            <w:pPr>
              <w:snapToGrid w:val="0"/>
              <w:spacing w:line="32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師：中泉　昌光</w:t>
            </w:r>
            <w:r w:rsidRPr="006D0E36">
              <w:rPr>
                <w:rFonts w:ascii="HGｺﾞｼｯｸM" w:eastAsia="HGｺﾞｼｯｸM" w:hAnsi="ＭＳ 明朝" w:hint="eastAsia"/>
                <w:sz w:val="20"/>
                <w:szCs w:val="20"/>
              </w:rPr>
              <w:t>（東京海洋大学  先端科学技術研究センター  特任教授</w:t>
            </w:r>
            <w:r w:rsidRPr="006D0E36">
              <w:rPr>
                <w:rFonts w:ascii="HGｺﾞｼｯｸM" w:eastAsia="HGｺﾞｼｯｸM" w:hAnsi="ＭＳ 明朝" w:cs="ＭＳ Ｐゴシック" w:hint="eastAsia"/>
                <w:kern w:val="0"/>
                <w:sz w:val="20"/>
                <w:szCs w:val="20"/>
              </w:rPr>
              <w:t>）</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第２回</w:t>
            </w:r>
          </w:p>
          <w:p w:rsidR="008F5213" w:rsidRPr="006D0E36" w:rsidRDefault="008F5213" w:rsidP="008F5213">
            <w:pPr>
              <w:snapToGrid w:val="0"/>
              <w:spacing w:line="320" w:lineRule="exact"/>
              <w:ind w:left="100" w:hangingChars="50" w:hanging="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 xml:space="preserve">　 H30.1.30</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テーマ：「次世代の水産業を担う若手人材はどう育てる？</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 xml:space="preserve">　　　　</w:t>
            </w:r>
            <w:r w:rsidRPr="006D0E36">
              <w:rPr>
                <w:rFonts w:ascii="HGｺﾞｼｯｸM" w:eastAsia="HGｺﾞｼｯｸM" w:hAnsi="ＭＳ 明朝" w:hint="eastAsia"/>
                <w:sz w:val="20"/>
                <w:szCs w:val="20"/>
              </w:rPr>
              <w:t>～グローバル化のさらなる推進を見据えた人材育成の考え方～</w:t>
            </w:r>
            <w:r w:rsidRPr="006D0E36">
              <w:rPr>
                <w:rStyle w:val="HTML"/>
                <w:rFonts w:ascii="HGｺﾞｼｯｸM" w:eastAsia="HGｺﾞｼｯｸM" w:hAnsi="ＭＳ 明朝" w:hint="eastAsia"/>
                <w:sz w:val="20"/>
                <w:szCs w:val="20"/>
              </w:rPr>
              <w:t>」</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師：小松　俊明（東京海洋大学　グローバル人材育成推進室　教授）</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第３回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H30.3.17</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D3213D">
            <w:pPr>
              <w:snapToGrid w:val="0"/>
              <w:spacing w:line="320" w:lineRule="exact"/>
              <w:ind w:rightChars="-87" w:right="-183"/>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024A89">
              <w:rPr>
                <w:rStyle w:val="HTML"/>
                <w:rFonts w:ascii="HGｺﾞｼｯｸM" w:eastAsia="HGｺﾞｼｯｸM" w:hAnsi="ＭＳ 明朝" w:hint="eastAsia"/>
                <w:w w:val="85"/>
                <w:sz w:val="20"/>
                <w:szCs w:val="20"/>
              </w:rPr>
              <w:t>「どうなる日本の漁業　―北太平洋漁業委員会（NPFC）でのサンマ、サバをめぐる議論を追うー」</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師：森下　丈二（東京海洋大学　海洋政策文化学部門　教授）</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第４回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H30.4.26</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テーマ：「カツオの国際資源管理の動向について」</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師：福田　工（水産庁資源管理部国際課　調査官）</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テーマ：「西日本での春期鰹漁況と、鰹一本釣船の漁況について」</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師：東　明浩（宮崎県水産試験場　専門技師）</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テーマ：「カツオの成長・群わけと東北海域における今期の来遊予測」</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師：谷津　明彦（（一社）漁業情報サービスセンター　技術専門員）</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第５回</w:t>
            </w:r>
          </w:p>
          <w:p w:rsidR="008F5213" w:rsidRPr="006D0E36" w:rsidRDefault="008F5213" w:rsidP="008F5213">
            <w:pPr>
              <w:snapToGrid w:val="0"/>
              <w:spacing w:line="320" w:lineRule="exact"/>
              <w:ind w:firstLineChars="50" w:firstLine="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H30.5.23</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テーマ：「日本の水産業の新たな発展に資する水産エコラベル構築を目指して」</w:t>
            </w:r>
          </w:p>
          <w:p w:rsidR="008F5213" w:rsidRPr="006D0E36" w:rsidRDefault="008F5213" w:rsidP="00D3213D">
            <w:pPr>
              <w:snapToGrid w:val="0"/>
              <w:spacing w:line="320" w:lineRule="exact"/>
              <w:ind w:rightChars="-87" w:right="-183"/>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講　師：垣添直也（</w:t>
            </w:r>
            <w:r w:rsidRPr="00024A89">
              <w:rPr>
                <w:rFonts w:ascii="HGｺﾞｼｯｸM" w:eastAsia="HGｺﾞｼｯｸM" w:hAnsi="ＭＳ 明朝" w:cs="ＭＳ ゴシック" w:hint="eastAsia"/>
                <w:w w:val="70"/>
                <w:sz w:val="20"/>
                <w:szCs w:val="20"/>
              </w:rPr>
              <w:t>一般社団法人マリン・エコラベル・ジャパン協議会会長、元東京海洋大学理事・日本水産㈱前社長</w:t>
            </w:r>
            <w:r w:rsidRPr="006D0E36">
              <w:rPr>
                <w:rFonts w:ascii="HGｺﾞｼｯｸM" w:eastAsia="HGｺﾞｼｯｸM" w:hAnsi="ＭＳ 明朝" w:cs="ＭＳ ゴシック" w:hint="eastAsia"/>
                <w:sz w:val="20"/>
                <w:szCs w:val="20"/>
              </w:rPr>
              <w:t>）</w:t>
            </w:r>
          </w:p>
        </w:tc>
      </w:tr>
    </w:tbl>
    <w:p w:rsidR="008F5213" w:rsidRPr="00A9522B" w:rsidRDefault="008F5213" w:rsidP="008F5213">
      <w:pPr>
        <w:rPr>
          <w:rFonts w:ascii="HGｺﾞｼｯｸM" w:eastAsia="HGｺﾞｼｯｸM" w:hAnsi="ＭＳ ゴシック"/>
          <w:sz w:val="20"/>
          <w:szCs w:val="20"/>
        </w:rPr>
      </w:pPr>
    </w:p>
    <w:p w:rsidR="00D57B5B" w:rsidRPr="00A9522B" w:rsidRDefault="00D57B5B" w:rsidP="00D57B5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５</w:t>
      </w:r>
      <w:r w:rsidRPr="00A9522B">
        <w:rPr>
          <w:rFonts w:ascii="HGｺﾞｼｯｸM" w:eastAsia="HGｺﾞｼｯｸM" w:hAnsi="ＭＳ ゴシック" w:hint="eastAsia"/>
          <w:sz w:val="20"/>
          <w:szCs w:val="20"/>
        </w:rPr>
        <w:t>期】</w:t>
      </w:r>
    </w:p>
    <w:tbl>
      <w:tblPr>
        <w:tblW w:w="9413" w:type="dxa"/>
        <w:tblInd w:w="289" w:type="dxa"/>
        <w:tblLook w:val="04A0" w:firstRow="1" w:lastRow="0" w:firstColumn="1" w:lastColumn="0" w:noHBand="0" w:noVBand="1"/>
      </w:tblPr>
      <w:tblGrid>
        <w:gridCol w:w="1227"/>
        <w:gridCol w:w="8186"/>
      </w:tblGrid>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H30.12.6</w:t>
            </w:r>
          </w:p>
        </w:tc>
        <w:tc>
          <w:tcPr>
            <w:tcW w:w="8186" w:type="dxa"/>
            <w:tcBorders>
              <w:top w:val="dotted" w:sz="4" w:space="0" w:color="auto"/>
              <w:left w:val="dotted" w:sz="4" w:space="0" w:color="auto"/>
              <w:bottom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テーマ：「世界の漁船漁業と漁船員教育の現状</w:t>
            </w:r>
            <w:r w:rsidRPr="006D0E36">
              <w:rPr>
                <w:rFonts w:ascii="HGｺﾞｼｯｸM" w:eastAsia="HGｺﾞｼｯｸM" w:hAnsi="ＭＳ 明朝" w:hint="eastAsia"/>
                <w:spacing w:val="-4"/>
                <w:w w:val="90"/>
                <w:sz w:val="20"/>
                <w:szCs w:val="20"/>
              </w:rPr>
              <w:t>」</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師：酒井　久治（東京海洋大学　海洋資源エネルギー学部門　教授）</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24</w:t>
            </w:r>
            <w:r>
              <w:rPr>
                <w:rFonts w:ascii="HGｺﾞｼｯｸM" w:eastAsia="HGｺﾞｼｯｸM" w:hAnsi="ＭＳ 明朝" w:cs="ＭＳ Ｐゴシック"/>
                <w:kern w:val="0"/>
                <w:sz w:val="20"/>
                <w:szCs w:val="20"/>
              </w:rPr>
              <w:t xml:space="preserve"> </w:t>
            </w:r>
          </w:p>
        </w:tc>
        <w:tc>
          <w:tcPr>
            <w:tcW w:w="8186" w:type="dxa"/>
            <w:tcBorders>
              <w:top w:val="dotted" w:sz="4" w:space="0" w:color="auto"/>
              <w:left w:val="dotted" w:sz="4" w:space="0" w:color="auto"/>
              <w:bottom w:val="dotted" w:sz="4" w:space="0" w:color="auto"/>
            </w:tcBorders>
            <w:shd w:val="clear" w:color="auto" w:fill="auto"/>
          </w:tcPr>
          <w:p w:rsidR="00D57B5B" w:rsidRPr="00826798"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sz w:val="20"/>
                <w:szCs w:val="20"/>
              </w:rPr>
              <w:t>「選ばれる日本」を目指す労働力確保と育成の視点</w:t>
            </w:r>
          </w:p>
          <w:p w:rsidR="00D57B5B" w:rsidRPr="006D0E36" w:rsidRDefault="00D57B5B" w:rsidP="00B60D81">
            <w:pPr>
              <w:snapToGrid w:val="0"/>
              <w:spacing w:line="300" w:lineRule="exact"/>
              <w:ind w:firstLineChars="400" w:firstLine="800"/>
              <w:jc w:val="left"/>
              <w:rPr>
                <w:rFonts w:ascii="HGｺﾞｼｯｸM" w:eastAsia="HGｺﾞｼｯｸM" w:hAnsi="ＭＳ 明朝"/>
                <w:spacing w:val="-4"/>
                <w:w w:val="90"/>
                <w:sz w:val="20"/>
                <w:szCs w:val="20"/>
              </w:rPr>
            </w:pPr>
            <w:r w:rsidRPr="00826798">
              <w:rPr>
                <w:rStyle w:val="HTML"/>
                <w:rFonts w:ascii="HGｺﾞｼｯｸM" w:eastAsia="HGｺﾞｼｯｸM" w:hAnsi="ＭＳ 明朝" w:hint="eastAsia"/>
                <w:sz w:val="20"/>
                <w:szCs w:val="20"/>
              </w:rPr>
              <w:t>～外国人労働力に支えられる日本の水産業の未来を考える～</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826798">
              <w:rPr>
                <w:rFonts w:ascii="HGｺﾞｼｯｸM" w:eastAsia="HGｺﾞｼｯｸM" w:hAnsi="ＭＳ 明朝" w:cs="ＭＳ Ｐゴシック" w:hint="eastAsia"/>
                <w:kern w:val="0"/>
                <w:sz w:val="20"/>
                <w:szCs w:val="20"/>
              </w:rPr>
              <w:t>小松　俊明</w:t>
            </w:r>
            <w:r w:rsidRPr="006D0E36">
              <w:rPr>
                <w:rFonts w:ascii="HGｺﾞｼｯｸM" w:eastAsia="HGｺﾞｼｯｸM" w:hAnsi="ＭＳ 明朝" w:cs="ＭＳ Ｐゴシック" w:hint="eastAsia"/>
                <w:kern w:val="0"/>
                <w:sz w:val="20"/>
                <w:szCs w:val="20"/>
              </w:rPr>
              <w:t>（</w:t>
            </w:r>
            <w:r w:rsidRPr="00024A89">
              <w:rPr>
                <w:rFonts w:ascii="HGｺﾞｼｯｸM" w:eastAsia="HGｺﾞｼｯｸM" w:hAnsi="ＭＳ 明朝" w:cs="ＭＳ Ｐゴシック" w:hint="eastAsia"/>
                <w:kern w:val="0"/>
                <w:sz w:val="20"/>
                <w:szCs w:val="20"/>
              </w:rPr>
              <w:t>東京海洋大学　グローバル教育研究推進機構　教授</w:t>
            </w:r>
            <w:r w:rsidRPr="006D0E36">
              <w:rPr>
                <w:rFonts w:ascii="HGｺﾞｼｯｸM" w:eastAsia="HGｺﾞｼｯｸM" w:hAnsi="ＭＳ 明朝" w:cs="ＭＳ Ｐゴシック" w:hint="eastAsia"/>
                <w:kern w:val="0"/>
                <w:sz w:val="20"/>
                <w:szCs w:val="20"/>
              </w:rPr>
              <w:t>）</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３</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3</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0B1489">
              <w:rPr>
                <w:rStyle w:val="HTML"/>
                <w:rFonts w:ascii="HGｺﾞｼｯｸM" w:eastAsia="HGｺﾞｼｯｸM" w:hAnsi="ＭＳ 明朝" w:hint="eastAsia"/>
                <w:sz w:val="20"/>
                <w:szCs w:val="20"/>
              </w:rPr>
              <w:t>正しい冷凍技術の理解と新規水産事業展開の可能性</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師：鈴木　徹（東京海洋大学　食品生産科学部門　教授）</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４</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4</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水産業の成長産業化と新しい資源評価・管理</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Pr>
                <w:rFonts w:ascii="HGｺﾞｼｯｸM" w:eastAsia="HGｺﾞｼｯｸM" w:hAnsi="ＭＳ 明朝" w:cs="ＭＳ ゴシック" w:hint="eastAsia"/>
                <w:sz w:val="20"/>
                <w:szCs w:val="20"/>
              </w:rPr>
              <w:t>田中</w:t>
            </w:r>
            <w:r w:rsidRPr="000B1489">
              <w:rPr>
                <w:rFonts w:ascii="HGｺﾞｼｯｸM" w:eastAsia="HGｺﾞｼｯｸM" w:hAnsi="ＭＳ 明朝" w:cs="ＭＳ ゴシック" w:hint="eastAsia"/>
                <w:sz w:val="20"/>
                <w:szCs w:val="20"/>
              </w:rPr>
              <w:t xml:space="preserve">　</w:t>
            </w:r>
            <w:r>
              <w:rPr>
                <w:rFonts w:ascii="HGｺﾞｼｯｸM" w:eastAsia="HGｺﾞｼｯｸM" w:hAnsi="ＭＳ 明朝" w:cs="ＭＳ ゴシック" w:hint="eastAsia"/>
                <w:sz w:val="20"/>
                <w:szCs w:val="20"/>
              </w:rPr>
              <w:t>健吾</w:t>
            </w:r>
            <w:r w:rsidRPr="000B1489">
              <w:rPr>
                <w:rFonts w:ascii="HGｺﾞｼｯｸM" w:eastAsia="HGｺﾞｼｯｸM" w:hAnsi="ＭＳ 明朝" w:cs="ＭＳ ゴシック" w:hint="eastAsia"/>
                <w:sz w:val="20"/>
                <w:szCs w:val="20"/>
              </w:rPr>
              <w:t>（</w:t>
            </w:r>
            <w:r w:rsidRPr="00D57596">
              <w:rPr>
                <w:rFonts w:ascii="HGｺﾞｼｯｸM" w:eastAsia="HGｺﾞｼｯｸM" w:hAnsi="ＭＳ 明朝" w:cs="ＭＳ ゴシック" w:hint="eastAsia"/>
                <w:sz w:val="20"/>
                <w:szCs w:val="20"/>
              </w:rPr>
              <w:t>国立研究開発法人　水産研究・教育機構　理事</w:t>
            </w:r>
            <w:r w:rsidRPr="000B1489">
              <w:rPr>
                <w:rFonts w:ascii="HGｺﾞｼｯｸM" w:eastAsia="HGｺﾞｼｯｸM" w:hAnsi="ＭＳ 明朝" w:cs="ＭＳ ゴシック" w:hint="eastAsia"/>
                <w:sz w:val="20"/>
                <w:szCs w:val="20"/>
              </w:rPr>
              <w:t>）</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５</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hint="eastAsia"/>
                <w:sz w:val="20"/>
                <w:szCs w:val="20"/>
              </w:rPr>
              <w:t>R元</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5</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22</w:t>
            </w:r>
          </w:p>
        </w:tc>
        <w:tc>
          <w:tcPr>
            <w:tcW w:w="8186" w:type="dxa"/>
            <w:tcBorders>
              <w:top w:val="dotted" w:sz="4" w:space="0" w:color="auto"/>
              <w:left w:val="dotted" w:sz="4" w:space="0" w:color="auto"/>
              <w:bottom w:val="dotted" w:sz="4" w:space="0" w:color="auto"/>
            </w:tcBorders>
            <w:shd w:val="clear" w:color="auto" w:fill="auto"/>
          </w:tcPr>
          <w:p w:rsidR="00D57B5B" w:rsidRPr="008446EE"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446EE">
              <w:rPr>
                <w:rStyle w:val="HTML"/>
                <w:rFonts w:ascii="HGｺﾞｼｯｸM" w:eastAsia="HGｺﾞｼｯｸM" w:hAnsi="ＭＳ 明朝" w:hint="eastAsia"/>
                <w:sz w:val="20"/>
                <w:szCs w:val="20"/>
              </w:rPr>
              <w:t>海洋プラスチックごみに関する調査研究の現状と課題</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8446EE">
              <w:rPr>
                <w:rStyle w:val="HTML"/>
                <w:rFonts w:ascii="HGｺﾞｼｯｸM" w:eastAsia="HGｺﾞｼｯｸM" w:hAnsi="ＭＳ 明朝" w:hint="eastAsia"/>
                <w:sz w:val="20"/>
                <w:szCs w:val="20"/>
              </w:rPr>
              <w:t xml:space="preserve">  　　　 ～マイクロプラスチックについて分かっていること、まだ分からないこと</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sidRPr="008446EE">
              <w:rPr>
                <w:rFonts w:ascii="HGｺﾞｼｯｸM" w:eastAsia="HGｺﾞｼｯｸM" w:hAnsi="ＭＳ 明朝" w:cs="ＭＳ ゴシック" w:hint="eastAsia"/>
                <w:sz w:val="20"/>
                <w:szCs w:val="20"/>
              </w:rPr>
              <w:t>東海　正</w:t>
            </w:r>
            <w:r w:rsidRPr="000B1489">
              <w:rPr>
                <w:rFonts w:ascii="HGｺﾞｼｯｸM" w:eastAsia="HGｺﾞｼｯｸM" w:hAnsi="ＭＳ 明朝" w:cs="ＭＳ ゴシック" w:hint="eastAsia"/>
                <w:sz w:val="20"/>
                <w:szCs w:val="20"/>
              </w:rPr>
              <w:t>（</w:t>
            </w:r>
            <w:r w:rsidRPr="008446EE">
              <w:rPr>
                <w:rFonts w:ascii="HGｺﾞｼｯｸM" w:eastAsia="HGｺﾞｼｯｸM" w:hAnsi="ＭＳ 明朝" w:cs="ＭＳ ゴシック" w:hint="eastAsia"/>
                <w:sz w:val="20"/>
                <w:szCs w:val="20"/>
              </w:rPr>
              <w:t>東京海洋大学　理事（教育・国際担当）兼副学長</w:t>
            </w:r>
            <w:r w:rsidRPr="000B1489">
              <w:rPr>
                <w:rFonts w:ascii="HGｺﾞｼｯｸM" w:eastAsia="HGｺﾞｼｯｸM" w:hAnsi="ＭＳ 明朝" w:cs="ＭＳ ゴシック" w:hint="eastAsia"/>
                <w:sz w:val="20"/>
                <w:szCs w:val="20"/>
              </w:rPr>
              <w:t>）</w:t>
            </w:r>
          </w:p>
        </w:tc>
      </w:tr>
    </w:tbl>
    <w:p w:rsidR="00D57B5B" w:rsidRPr="00A9522B" w:rsidRDefault="00D57B5B" w:rsidP="00D57B5B">
      <w:pPr>
        <w:rPr>
          <w:rFonts w:ascii="HGｺﾞｼｯｸM" w:eastAsia="HGｺﾞｼｯｸM" w:hAnsi="ＭＳ ゴシック"/>
          <w:sz w:val="20"/>
          <w:szCs w:val="20"/>
        </w:rPr>
      </w:pPr>
    </w:p>
    <w:p w:rsidR="00D57B5B" w:rsidRPr="00A9522B" w:rsidRDefault="00D57B5B" w:rsidP="00D57B5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６</w:t>
      </w:r>
      <w:r w:rsidRPr="00A9522B">
        <w:rPr>
          <w:rFonts w:ascii="HGｺﾞｼｯｸM" w:eastAsia="HGｺﾞｼｯｸM" w:hAnsi="ＭＳ ゴシック" w:hint="eastAsia"/>
          <w:sz w:val="20"/>
          <w:szCs w:val="20"/>
        </w:rPr>
        <w:t>期】</w:t>
      </w:r>
    </w:p>
    <w:tbl>
      <w:tblPr>
        <w:tblW w:w="9408" w:type="dxa"/>
        <w:tblInd w:w="289" w:type="dxa"/>
        <w:tblLook w:val="04A0" w:firstRow="1" w:lastRow="0" w:firstColumn="1" w:lastColumn="0" w:noHBand="0" w:noVBand="1"/>
      </w:tblPr>
      <w:tblGrid>
        <w:gridCol w:w="1227"/>
        <w:gridCol w:w="8181"/>
      </w:tblGrid>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R元.</w:t>
            </w:r>
            <w:r w:rsidRPr="006D0E36">
              <w:rPr>
                <w:rFonts w:ascii="HGｺﾞｼｯｸM" w:eastAsia="HGｺﾞｼｯｸM" w:hAnsi="ＭＳ 明朝" w:cs="ＭＳ Ｐゴシック" w:hint="eastAsia"/>
                <w:kern w:val="0"/>
                <w:sz w:val="20"/>
                <w:szCs w:val="20"/>
              </w:rPr>
              <w:t>12.</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9E182E">
              <w:rPr>
                <w:rStyle w:val="HTML"/>
                <w:rFonts w:ascii="HGｺﾞｼｯｸM" w:eastAsia="HGｺﾞｼｯｸM" w:hAnsi="ＭＳ 明朝" w:hint="eastAsia"/>
                <w:sz w:val="20"/>
                <w:szCs w:val="20"/>
              </w:rPr>
              <w:t>最適航路の考え方と自動運航船の現状</w:t>
            </w:r>
            <w:r w:rsidRPr="006D0E36">
              <w:rPr>
                <w:rFonts w:ascii="HGｺﾞｼｯｸM" w:eastAsia="HGｺﾞｼｯｸM" w:hAnsi="ＭＳ 明朝" w:hint="eastAsia"/>
                <w:spacing w:val="-4"/>
                <w:w w:val="90"/>
                <w:sz w:val="20"/>
                <w:szCs w:val="20"/>
              </w:rPr>
              <w:t>」</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AA5E72">
              <w:rPr>
                <w:rFonts w:ascii="HGｺﾞｼｯｸM" w:eastAsia="HGｺﾞｼｯｸM" w:hAnsi="ＭＳ 明朝" w:cs="ＭＳ Ｐゴシック" w:hint="eastAsia"/>
                <w:kern w:val="0"/>
                <w:sz w:val="20"/>
                <w:szCs w:val="20"/>
              </w:rPr>
              <w:t>庄司　るり</w:t>
            </w:r>
            <w:r w:rsidRPr="006D0E36">
              <w:rPr>
                <w:rFonts w:ascii="HGｺﾞｼｯｸM" w:eastAsia="HGｺﾞｼｯｸM" w:hAnsi="ＭＳ 明朝" w:cs="ＭＳ Ｐゴシック" w:hint="eastAsia"/>
                <w:kern w:val="0"/>
                <w:sz w:val="20"/>
                <w:szCs w:val="20"/>
              </w:rPr>
              <w:t>（</w:t>
            </w:r>
            <w:r w:rsidRPr="00AA5E72">
              <w:rPr>
                <w:rFonts w:ascii="HGｺﾞｼｯｸM" w:eastAsia="HGｺﾞｼｯｸM" w:hAnsi="ＭＳ 明朝" w:cs="ＭＳ Ｐゴシック" w:hint="eastAsia"/>
                <w:kern w:val="0"/>
                <w:sz w:val="20"/>
                <w:szCs w:val="20"/>
              </w:rPr>
              <w:t>東京海洋大学　副学長（学生支援・広報担当）</w:t>
            </w:r>
            <w:r w:rsidRPr="006D0E36">
              <w:rPr>
                <w:rFonts w:ascii="HGｺﾞｼｯｸM" w:eastAsia="HGｺﾞｼｯｸM" w:hAnsi="ＭＳ 明朝" w:cs="ＭＳ Ｐゴシック" w:hint="eastAsia"/>
                <w:kern w:val="0"/>
                <w:sz w:val="20"/>
                <w:szCs w:val="20"/>
              </w:rPr>
              <w:t>）</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2.</w:t>
            </w:r>
            <w:r>
              <w:rPr>
                <w:rFonts w:ascii="HGｺﾞｼｯｸM" w:eastAsia="HGｺﾞｼｯｸM" w:hAnsi="ＭＳ 明朝" w:cs="ＭＳ Ｐゴシック"/>
                <w:kern w:val="0"/>
                <w:sz w:val="20"/>
                <w:szCs w:val="20"/>
              </w:rPr>
              <w:t>1</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374AD1">
              <w:rPr>
                <w:rStyle w:val="HTML"/>
                <w:rFonts w:ascii="HGｺﾞｼｯｸM" w:eastAsia="HGｺﾞｼｯｸM" w:hAnsi="ＭＳ 明朝" w:hint="eastAsia"/>
                <w:sz w:val="20"/>
                <w:szCs w:val="20"/>
              </w:rPr>
              <w:t>「環境技術と水産業」～</w:t>
            </w:r>
            <w:r w:rsidRPr="00374AD1">
              <w:rPr>
                <w:rStyle w:val="HTML"/>
                <w:rFonts w:ascii="HGｺﾞｼｯｸM" w:eastAsia="HGｺﾞｼｯｸM" w:hAnsi="ＭＳ 明朝" w:hint="eastAsia"/>
                <w:w w:val="80"/>
                <w:sz w:val="20"/>
                <w:szCs w:val="20"/>
              </w:rPr>
              <w:t>環境事業への取組みのきっかけと環境コンサルタントの必要性</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374AD1">
              <w:rPr>
                <w:rFonts w:ascii="HGｺﾞｼｯｸM" w:eastAsia="HGｺﾞｼｯｸM" w:hAnsi="ＭＳ 明朝" w:cs="ＭＳ Ｐゴシック" w:hint="eastAsia"/>
                <w:kern w:val="0"/>
                <w:sz w:val="20"/>
                <w:szCs w:val="20"/>
              </w:rPr>
              <w:t>田畑</w:t>
            </w:r>
            <w:r>
              <w:rPr>
                <w:rFonts w:ascii="HGｺﾞｼｯｸM" w:eastAsia="HGｺﾞｼｯｸM" w:hAnsi="ＭＳ 明朝" w:cs="ＭＳ Ｐゴシック" w:hint="eastAsia"/>
                <w:kern w:val="0"/>
                <w:sz w:val="20"/>
                <w:szCs w:val="20"/>
              </w:rPr>
              <w:t xml:space="preserve">　</w:t>
            </w:r>
            <w:r w:rsidRPr="00374AD1">
              <w:rPr>
                <w:rFonts w:ascii="HGｺﾞｼｯｸM" w:eastAsia="HGｺﾞｼｯｸM" w:hAnsi="ＭＳ 明朝" w:cs="ＭＳ Ｐゴシック" w:hint="eastAsia"/>
                <w:kern w:val="0"/>
                <w:sz w:val="20"/>
                <w:szCs w:val="20"/>
              </w:rPr>
              <w:t>日出男</w:t>
            </w:r>
            <w:r w:rsidRPr="006D0E36">
              <w:rPr>
                <w:rFonts w:ascii="HGｺﾞｼｯｸM" w:eastAsia="HGｺﾞｼｯｸM" w:hAnsi="ＭＳ 明朝" w:cs="ＭＳ Ｐゴシック" w:hint="eastAsia"/>
                <w:kern w:val="0"/>
                <w:sz w:val="20"/>
                <w:szCs w:val="20"/>
              </w:rPr>
              <w:t>（</w:t>
            </w:r>
            <w:r w:rsidRPr="00374AD1">
              <w:rPr>
                <w:rFonts w:ascii="HGｺﾞｼｯｸM" w:eastAsia="HGｺﾞｼｯｸM" w:hAnsi="ＭＳ 明朝" w:cs="ＭＳ Ｐゴシック" w:hint="eastAsia"/>
                <w:kern w:val="0"/>
                <w:sz w:val="20"/>
                <w:szCs w:val="20"/>
              </w:rPr>
              <w:t>いであ株式会社代表取締役会長・一般社団法人楽水会会長</w:t>
            </w:r>
            <w:r w:rsidRPr="006D0E36">
              <w:rPr>
                <w:rFonts w:ascii="HGｺﾞｼｯｸM" w:eastAsia="HGｺﾞｼｯｸM" w:hAnsi="ＭＳ 明朝" w:cs="ＭＳ Ｐゴシック" w:hint="eastAsia"/>
                <w:kern w:val="0"/>
                <w:sz w:val="20"/>
                <w:szCs w:val="20"/>
              </w:rPr>
              <w:t>）</w:t>
            </w:r>
          </w:p>
        </w:tc>
      </w:tr>
    </w:tbl>
    <w:p w:rsidR="00D57B5B" w:rsidRPr="009E182E" w:rsidRDefault="00D57B5B" w:rsidP="00D57B5B">
      <w:pPr>
        <w:spacing w:line="276" w:lineRule="auto"/>
        <w:rPr>
          <w:rFonts w:asciiTheme="majorEastAsia" w:eastAsiaTheme="majorEastAsia" w:hAnsiTheme="majorEastAsia"/>
          <w:kern w:val="0"/>
          <w:sz w:val="24"/>
          <w:szCs w:val="24"/>
        </w:rPr>
      </w:pPr>
    </w:p>
    <w:p w:rsidR="00223839" w:rsidRPr="00D57B5B" w:rsidRDefault="00223839" w:rsidP="008F5213">
      <w:pPr>
        <w:spacing w:line="276" w:lineRule="auto"/>
        <w:rPr>
          <w:rFonts w:asciiTheme="majorEastAsia" w:eastAsiaTheme="majorEastAsia" w:hAnsiTheme="majorEastAsia"/>
          <w:kern w:val="0"/>
          <w:sz w:val="24"/>
          <w:szCs w:val="24"/>
        </w:rPr>
      </w:pPr>
    </w:p>
    <w:sectPr w:rsidR="00223839" w:rsidRPr="00D57B5B" w:rsidSect="000140A5">
      <w:pgSz w:w="11906" w:h="16838" w:code="9"/>
      <w:pgMar w:top="580" w:right="1191" w:bottom="29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74" w:rsidRDefault="00BC6674" w:rsidP="00442073">
      <w:r>
        <w:separator/>
      </w:r>
    </w:p>
  </w:endnote>
  <w:endnote w:type="continuationSeparator" w:id="0">
    <w:p w:rsidR="00BC6674" w:rsidRDefault="00BC6674" w:rsidP="0044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74" w:rsidRDefault="00BC6674" w:rsidP="00442073">
      <w:r>
        <w:separator/>
      </w:r>
    </w:p>
  </w:footnote>
  <w:footnote w:type="continuationSeparator" w:id="0">
    <w:p w:rsidR="00BC6674" w:rsidRDefault="00BC6674" w:rsidP="0044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E"/>
    <w:rsid w:val="000140A5"/>
    <w:rsid w:val="00015B20"/>
    <w:rsid w:val="0002255E"/>
    <w:rsid w:val="00024A89"/>
    <w:rsid w:val="000608C2"/>
    <w:rsid w:val="00060E81"/>
    <w:rsid w:val="0006192B"/>
    <w:rsid w:val="00080EE6"/>
    <w:rsid w:val="000D01CC"/>
    <w:rsid w:val="000D066C"/>
    <w:rsid w:val="000D09B8"/>
    <w:rsid w:val="000E4A3B"/>
    <w:rsid w:val="000F0DB6"/>
    <w:rsid w:val="000F3B30"/>
    <w:rsid w:val="00104002"/>
    <w:rsid w:val="00106BD5"/>
    <w:rsid w:val="001178C9"/>
    <w:rsid w:val="00117E0C"/>
    <w:rsid w:val="001258EE"/>
    <w:rsid w:val="00162537"/>
    <w:rsid w:val="0016371A"/>
    <w:rsid w:val="00165113"/>
    <w:rsid w:val="001724FE"/>
    <w:rsid w:val="001827F2"/>
    <w:rsid w:val="00187E14"/>
    <w:rsid w:val="00190699"/>
    <w:rsid w:val="0019184A"/>
    <w:rsid w:val="00191B95"/>
    <w:rsid w:val="00195333"/>
    <w:rsid w:val="001B2358"/>
    <w:rsid w:val="001C5299"/>
    <w:rsid w:val="001E0D8E"/>
    <w:rsid w:val="001E697B"/>
    <w:rsid w:val="001F2404"/>
    <w:rsid w:val="001F6B5D"/>
    <w:rsid w:val="002013FC"/>
    <w:rsid w:val="00205B3E"/>
    <w:rsid w:val="00211FD7"/>
    <w:rsid w:val="00223839"/>
    <w:rsid w:val="00245482"/>
    <w:rsid w:val="00262DDA"/>
    <w:rsid w:val="00276706"/>
    <w:rsid w:val="00287BA7"/>
    <w:rsid w:val="00291F7C"/>
    <w:rsid w:val="002B3017"/>
    <w:rsid w:val="002E3141"/>
    <w:rsid w:val="002E5358"/>
    <w:rsid w:val="002E5720"/>
    <w:rsid w:val="003061DE"/>
    <w:rsid w:val="00307706"/>
    <w:rsid w:val="0033143C"/>
    <w:rsid w:val="00332D3C"/>
    <w:rsid w:val="003419A8"/>
    <w:rsid w:val="003470B1"/>
    <w:rsid w:val="00351781"/>
    <w:rsid w:val="00351A62"/>
    <w:rsid w:val="0035688F"/>
    <w:rsid w:val="00362056"/>
    <w:rsid w:val="00363417"/>
    <w:rsid w:val="003776CE"/>
    <w:rsid w:val="00385B3B"/>
    <w:rsid w:val="0039094A"/>
    <w:rsid w:val="003C01CD"/>
    <w:rsid w:val="003C1E03"/>
    <w:rsid w:val="003C5B75"/>
    <w:rsid w:val="003E693F"/>
    <w:rsid w:val="003F48B0"/>
    <w:rsid w:val="003F7BB5"/>
    <w:rsid w:val="00415246"/>
    <w:rsid w:val="00431156"/>
    <w:rsid w:val="00432453"/>
    <w:rsid w:val="00440C12"/>
    <w:rsid w:val="00442073"/>
    <w:rsid w:val="00450FD2"/>
    <w:rsid w:val="0045138E"/>
    <w:rsid w:val="00452480"/>
    <w:rsid w:val="00467B8F"/>
    <w:rsid w:val="00486D39"/>
    <w:rsid w:val="004935B7"/>
    <w:rsid w:val="004A36D5"/>
    <w:rsid w:val="004A6F67"/>
    <w:rsid w:val="004C3A37"/>
    <w:rsid w:val="004D7D61"/>
    <w:rsid w:val="004E4555"/>
    <w:rsid w:val="00507347"/>
    <w:rsid w:val="005403BD"/>
    <w:rsid w:val="00561AB4"/>
    <w:rsid w:val="00561D66"/>
    <w:rsid w:val="00564290"/>
    <w:rsid w:val="005705BD"/>
    <w:rsid w:val="00580D02"/>
    <w:rsid w:val="005913AF"/>
    <w:rsid w:val="005974D1"/>
    <w:rsid w:val="005A3AF1"/>
    <w:rsid w:val="005A4168"/>
    <w:rsid w:val="005B0230"/>
    <w:rsid w:val="005B3C7A"/>
    <w:rsid w:val="005B66C2"/>
    <w:rsid w:val="005C57D5"/>
    <w:rsid w:val="005C5AB8"/>
    <w:rsid w:val="005E17CB"/>
    <w:rsid w:val="005F6455"/>
    <w:rsid w:val="00605A44"/>
    <w:rsid w:val="00613B16"/>
    <w:rsid w:val="00620B49"/>
    <w:rsid w:val="00635EF0"/>
    <w:rsid w:val="006475FF"/>
    <w:rsid w:val="0065094C"/>
    <w:rsid w:val="00653FCA"/>
    <w:rsid w:val="00657118"/>
    <w:rsid w:val="00681699"/>
    <w:rsid w:val="00681854"/>
    <w:rsid w:val="006833F3"/>
    <w:rsid w:val="006A1FC9"/>
    <w:rsid w:val="006B26DE"/>
    <w:rsid w:val="006F0DD0"/>
    <w:rsid w:val="00713BBA"/>
    <w:rsid w:val="00747077"/>
    <w:rsid w:val="0075410D"/>
    <w:rsid w:val="007652D6"/>
    <w:rsid w:val="007671D8"/>
    <w:rsid w:val="00772295"/>
    <w:rsid w:val="00782F0B"/>
    <w:rsid w:val="007A5492"/>
    <w:rsid w:val="007C0846"/>
    <w:rsid w:val="007C209D"/>
    <w:rsid w:val="007E086A"/>
    <w:rsid w:val="007E505D"/>
    <w:rsid w:val="00804740"/>
    <w:rsid w:val="00826462"/>
    <w:rsid w:val="00826798"/>
    <w:rsid w:val="008410DB"/>
    <w:rsid w:val="0085134B"/>
    <w:rsid w:val="0085484D"/>
    <w:rsid w:val="00854A2F"/>
    <w:rsid w:val="008560C5"/>
    <w:rsid w:val="008571E0"/>
    <w:rsid w:val="008708C2"/>
    <w:rsid w:val="00880A4B"/>
    <w:rsid w:val="00891401"/>
    <w:rsid w:val="008B4772"/>
    <w:rsid w:val="008D4B22"/>
    <w:rsid w:val="008F28AC"/>
    <w:rsid w:val="008F5213"/>
    <w:rsid w:val="008F5E9B"/>
    <w:rsid w:val="008F62C2"/>
    <w:rsid w:val="00901DD3"/>
    <w:rsid w:val="009150FA"/>
    <w:rsid w:val="00934CF8"/>
    <w:rsid w:val="00954353"/>
    <w:rsid w:val="0095664D"/>
    <w:rsid w:val="00975406"/>
    <w:rsid w:val="009A145E"/>
    <w:rsid w:val="009A3A5E"/>
    <w:rsid w:val="009A3B84"/>
    <w:rsid w:val="009A6083"/>
    <w:rsid w:val="009B0F4A"/>
    <w:rsid w:val="009B1398"/>
    <w:rsid w:val="009F3585"/>
    <w:rsid w:val="009F7BC7"/>
    <w:rsid w:val="00A04CC1"/>
    <w:rsid w:val="00A07D20"/>
    <w:rsid w:val="00A10729"/>
    <w:rsid w:val="00A10DEA"/>
    <w:rsid w:val="00A4077A"/>
    <w:rsid w:val="00A4692D"/>
    <w:rsid w:val="00A82CDC"/>
    <w:rsid w:val="00A920F2"/>
    <w:rsid w:val="00AA0727"/>
    <w:rsid w:val="00AB4309"/>
    <w:rsid w:val="00AB4604"/>
    <w:rsid w:val="00AD2030"/>
    <w:rsid w:val="00B034F7"/>
    <w:rsid w:val="00B30612"/>
    <w:rsid w:val="00B4315A"/>
    <w:rsid w:val="00B50F52"/>
    <w:rsid w:val="00B67BAE"/>
    <w:rsid w:val="00B70092"/>
    <w:rsid w:val="00B761CC"/>
    <w:rsid w:val="00B766AA"/>
    <w:rsid w:val="00B76789"/>
    <w:rsid w:val="00B85AB9"/>
    <w:rsid w:val="00B90E38"/>
    <w:rsid w:val="00B93989"/>
    <w:rsid w:val="00BA6E6D"/>
    <w:rsid w:val="00BB58BC"/>
    <w:rsid w:val="00BC27C2"/>
    <w:rsid w:val="00BC6674"/>
    <w:rsid w:val="00BE1539"/>
    <w:rsid w:val="00BE2AF2"/>
    <w:rsid w:val="00BE2E3C"/>
    <w:rsid w:val="00BE7F22"/>
    <w:rsid w:val="00BF186E"/>
    <w:rsid w:val="00BF7CCC"/>
    <w:rsid w:val="00C2003A"/>
    <w:rsid w:val="00C32553"/>
    <w:rsid w:val="00C64AF8"/>
    <w:rsid w:val="00C8696D"/>
    <w:rsid w:val="00CA1CFA"/>
    <w:rsid w:val="00CB0E14"/>
    <w:rsid w:val="00CD2A93"/>
    <w:rsid w:val="00CD36B4"/>
    <w:rsid w:val="00D13116"/>
    <w:rsid w:val="00D3042D"/>
    <w:rsid w:val="00D31B05"/>
    <w:rsid w:val="00D3213D"/>
    <w:rsid w:val="00D41546"/>
    <w:rsid w:val="00D46F8A"/>
    <w:rsid w:val="00D54E19"/>
    <w:rsid w:val="00D57596"/>
    <w:rsid w:val="00D57B5B"/>
    <w:rsid w:val="00D64041"/>
    <w:rsid w:val="00D92C05"/>
    <w:rsid w:val="00D9774E"/>
    <w:rsid w:val="00DA019D"/>
    <w:rsid w:val="00DB537A"/>
    <w:rsid w:val="00DD4C1B"/>
    <w:rsid w:val="00DD585C"/>
    <w:rsid w:val="00DD5B5D"/>
    <w:rsid w:val="00DD5F10"/>
    <w:rsid w:val="00DD69F1"/>
    <w:rsid w:val="00E00B79"/>
    <w:rsid w:val="00E05284"/>
    <w:rsid w:val="00E31997"/>
    <w:rsid w:val="00E54CF6"/>
    <w:rsid w:val="00E7056F"/>
    <w:rsid w:val="00E76516"/>
    <w:rsid w:val="00E87495"/>
    <w:rsid w:val="00EA539A"/>
    <w:rsid w:val="00EB2B66"/>
    <w:rsid w:val="00EB3D52"/>
    <w:rsid w:val="00EC1A0D"/>
    <w:rsid w:val="00EC1FB2"/>
    <w:rsid w:val="00EC63E9"/>
    <w:rsid w:val="00EC7959"/>
    <w:rsid w:val="00EF1C7F"/>
    <w:rsid w:val="00EF7061"/>
    <w:rsid w:val="00F0132F"/>
    <w:rsid w:val="00F2287C"/>
    <w:rsid w:val="00FB4C97"/>
    <w:rsid w:val="00FC213E"/>
    <w:rsid w:val="00FE019E"/>
    <w:rsid w:val="00FF2B56"/>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65247C2"/>
  <w15:docId w15:val="{0FD515E1-A124-4BC8-B2F4-F0FC69E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B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BAE"/>
    <w:rPr>
      <w:rFonts w:asciiTheme="majorHAnsi" w:eastAsiaTheme="majorEastAsia" w:hAnsiTheme="majorHAnsi" w:cstheme="majorBidi"/>
      <w:sz w:val="18"/>
      <w:szCs w:val="18"/>
    </w:rPr>
  </w:style>
  <w:style w:type="paragraph" w:styleId="a5">
    <w:name w:val="header"/>
    <w:basedOn w:val="a"/>
    <w:link w:val="a6"/>
    <w:uiPriority w:val="99"/>
    <w:unhideWhenUsed/>
    <w:rsid w:val="00442073"/>
    <w:pPr>
      <w:tabs>
        <w:tab w:val="center" w:pos="4252"/>
        <w:tab w:val="right" w:pos="8504"/>
      </w:tabs>
      <w:snapToGrid w:val="0"/>
    </w:pPr>
  </w:style>
  <w:style w:type="character" w:customStyle="1" w:styleId="a6">
    <w:name w:val="ヘッダー (文字)"/>
    <w:basedOn w:val="a0"/>
    <w:link w:val="a5"/>
    <w:uiPriority w:val="99"/>
    <w:rsid w:val="00442073"/>
  </w:style>
  <w:style w:type="paragraph" w:styleId="a7">
    <w:name w:val="footer"/>
    <w:basedOn w:val="a"/>
    <w:link w:val="a8"/>
    <w:uiPriority w:val="99"/>
    <w:unhideWhenUsed/>
    <w:rsid w:val="00442073"/>
    <w:pPr>
      <w:tabs>
        <w:tab w:val="center" w:pos="4252"/>
        <w:tab w:val="right" w:pos="8504"/>
      </w:tabs>
      <w:snapToGrid w:val="0"/>
    </w:pPr>
  </w:style>
  <w:style w:type="character" w:customStyle="1" w:styleId="a8">
    <w:name w:val="フッター (文字)"/>
    <w:basedOn w:val="a0"/>
    <w:link w:val="a7"/>
    <w:uiPriority w:val="99"/>
    <w:rsid w:val="00442073"/>
  </w:style>
  <w:style w:type="character" w:styleId="HTML">
    <w:name w:val="HTML Typewriter"/>
    <w:basedOn w:val="a0"/>
    <w:uiPriority w:val="99"/>
    <w:unhideWhenUsed/>
    <w:rsid w:val="00564290"/>
    <w:rPr>
      <w:rFonts w:ascii="ＭＳ ゴシック" w:eastAsia="ＭＳ ゴシック" w:hAnsi="ＭＳ ゴシック" w:cs="ＭＳ ゴシック"/>
      <w:sz w:val="24"/>
      <w:szCs w:val="24"/>
    </w:rPr>
  </w:style>
  <w:style w:type="table" w:styleId="a9">
    <w:name w:val="Table Grid"/>
    <w:basedOn w:val="a1"/>
    <w:uiPriority w:val="59"/>
    <w:rsid w:val="00A4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450FD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50FD2"/>
    <w:rPr>
      <w:rFonts w:ascii="ＭＳ ゴシック" w:eastAsia="ＭＳ ゴシック" w:hAnsi="Courier New" w:cs="Courier New"/>
      <w:sz w:val="20"/>
      <w:szCs w:val="21"/>
    </w:rPr>
  </w:style>
  <w:style w:type="character" w:styleId="ac">
    <w:name w:val="Hyperlink"/>
    <w:basedOn w:val="a0"/>
    <w:uiPriority w:val="99"/>
    <w:unhideWhenUsed/>
    <w:rsid w:val="00363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297">
      <w:bodyDiv w:val="1"/>
      <w:marLeft w:val="0"/>
      <w:marRight w:val="0"/>
      <w:marTop w:val="0"/>
      <w:marBottom w:val="0"/>
      <w:divBdr>
        <w:top w:val="none" w:sz="0" w:space="0" w:color="auto"/>
        <w:left w:val="none" w:sz="0" w:space="0" w:color="auto"/>
        <w:bottom w:val="none" w:sz="0" w:space="0" w:color="auto"/>
        <w:right w:val="none" w:sz="0" w:space="0" w:color="auto"/>
      </w:divBdr>
    </w:div>
    <w:div w:id="192109213">
      <w:bodyDiv w:val="1"/>
      <w:marLeft w:val="0"/>
      <w:marRight w:val="0"/>
      <w:marTop w:val="0"/>
      <w:marBottom w:val="0"/>
      <w:divBdr>
        <w:top w:val="none" w:sz="0" w:space="0" w:color="auto"/>
        <w:left w:val="none" w:sz="0" w:space="0" w:color="auto"/>
        <w:bottom w:val="none" w:sz="0" w:space="0" w:color="auto"/>
        <w:right w:val="none" w:sz="0" w:space="0" w:color="auto"/>
      </w:divBdr>
    </w:div>
    <w:div w:id="618486848">
      <w:bodyDiv w:val="1"/>
      <w:marLeft w:val="0"/>
      <w:marRight w:val="0"/>
      <w:marTop w:val="0"/>
      <w:marBottom w:val="0"/>
      <w:divBdr>
        <w:top w:val="none" w:sz="0" w:space="0" w:color="auto"/>
        <w:left w:val="none" w:sz="0" w:space="0" w:color="auto"/>
        <w:bottom w:val="none" w:sz="0" w:space="0" w:color="auto"/>
        <w:right w:val="none" w:sz="0" w:space="0" w:color="auto"/>
      </w:divBdr>
    </w:div>
    <w:div w:id="894781888">
      <w:bodyDiv w:val="1"/>
      <w:marLeft w:val="0"/>
      <w:marRight w:val="0"/>
      <w:marTop w:val="0"/>
      <w:marBottom w:val="0"/>
      <w:divBdr>
        <w:top w:val="none" w:sz="0" w:space="0" w:color="auto"/>
        <w:left w:val="none" w:sz="0" w:space="0" w:color="auto"/>
        <w:bottom w:val="none" w:sz="0" w:space="0" w:color="auto"/>
        <w:right w:val="none" w:sz="0" w:space="0" w:color="auto"/>
      </w:divBdr>
      <w:divsChild>
        <w:div w:id="1896427254">
          <w:marLeft w:val="0"/>
          <w:marRight w:val="0"/>
          <w:marTop w:val="0"/>
          <w:marBottom w:val="0"/>
          <w:divBdr>
            <w:top w:val="none" w:sz="0" w:space="0" w:color="auto"/>
            <w:left w:val="none" w:sz="0" w:space="0" w:color="auto"/>
            <w:bottom w:val="none" w:sz="0" w:space="0" w:color="auto"/>
            <w:right w:val="none" w:sz="0" w:space="0" w:color="auto"/>
          </w:divBdr>
          <w:divsChild>
            <w:div w:id="1119379135">
              <w:marLeft w:val="0"/>
              <w:marRight w:val="0"/>
              <w:marTop w:val="0"/>
              <w:marBottom w:val="0"/>
              <w:divBdr>
                <w:top w:val="none" w:sz="0" w:space="0" w:color="auto"/>
                <w:left w:val="none" w:sz="0" w:space="0" w:color="auto"/>
                <w:bottom w:val="none" w:sz="0" w:space="0" w:color="auto"/>
                <w:right w:val="none" w:sz="0" w:space="0" w:color="auto"/>
              </w:divBdr>
              <w:divsChild>
                <w:div w:id="316154180">
                  <w:marLeft w:val="0"/>
                  <w:marRight w:val="0"/>
                  <w:marTop w:val="0"/>
                  <w:marBottom w:val="0"/>
                  <w:divBdr>
                    <w:top w:val="none" w:sz="0" w:space="0" w:color="auto"/>
                    <w:left w:val="none" w:sz="0" w:space="0" w:color="auto"/>
                    <w:bottom w:val="none" w:sz="0" w:space="0" w:color="auto"/>
                    <w:right w:val="none" w:sz="0" w:space="0" w:color="auto"/>
                  </w:divBdr>
                  <w:divsChild>
                    <w:div w:id="15432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san@kesennuma.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EAA-6882-4D24-A4DF-63800C98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吉田浩義496</cp:lastModifiedBy>
  <cp:revision>5</cp:revision>
  <cp:lastPrinted>2020-11-13T06:56:00Z</cp:lastPrinted>
  <dcterms:created xsi:type="dcterms:W3CDTF">2020-11-13T05:55:00Z</dcterms:created>
  <dcterms:modified xsi:type="dcterms:W3CDTF">2020-11-13T07:15:00Z</dcterms:modified>
</cp:coreProperties>
</file>